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E56421" w:rsidTr="007E70F8">
        <w:tc>
          <w:tcPr>
            <w:tcW w:w="2020" w:type="dxa"/>
            <w:vAlign w:val="center"/>
          </w:tcPr>
          <w:p w:rsidR="00E56421" w:rsidRDefault="00E56421" w:rsidP="007E70F8">
            <w:pPr>
              <w:jc w:val="center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E56421" w:rsidRPr="0009246C" w:rsidRDefault="00F14BE9" w:rsidP="007E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E56421" w:rsidRDefault="00E56421" w:rsidP="007E70F8">
            <w:pPr>
              <w:jc w:val="center"/>
              <w:rPr>
                <w:lang w:eastAsia="ru-RU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E56421" w:rsidRPr="0009246C" w:rsidTr="007E70F8">
        <w:tc>
          <w:tcPr>
            <w:tcW w:w="5837" w:type="dxa"/>
            <w:gridSpan w:val="2"/>
          </w:tcPr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55" w:type="dxa"/>
          </w:tcPr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УТВЕРЖДЕНО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протокол № ____ </w:t>
            </w:r>
            <w:proofErr w:type="gramStart"/>
            <w:r w:rsidRPr="0009246C">
              <w:rPr>
                <w:rFonts w:ascii="Arial" w:hAnsi="Arial" w:cs="Arial"/>
                <w:bCs/>
              </w:rPr>
              <w:t>от</w:t>
            </w:r>
            <w:proofErr w:type="gramEnd"/>
            <w:r w:rsidRPr="0009246C">
              <w:rPr>
                <w:rFonts w:ascii="Arial" w:hAnsi="Arial" w:cs="Arial"/>
                <w:bCs/>
              </w:rPr>
              <w:t xml:space="preserve"> ________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ректор университета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________________ Д.Е. Быков</w:t>
            </w:r>
          </w:p>
          <w:p w:rsidR="00E56421" w:rsidRPr="0009246C" w:rsidRDefault="00E56421" w:rsidP="007E70F8">
            <w:pPr>
              <w:rPr>
                <w:rFonts w:ascii="Arial" w:hAnsi="Arial" w:cs="Arial"/>
              </w:rPr>
            </w:pPr>
            <w:r w:rsidRPr="0009246C">
              <w:rPr>
                <w:rFonts w:ascii="Arial" w:hAnsi="Arial" w:cs="Arial"/>
              </w:rPr>
              <w:t>«____»_____________20</w:t>
            </w:r>
            <w:r w:rsidR="00DE3C86">
              <w:rPr>
                <w:rFonts w:ascii="Arial" w:hAnsi="Arial" w:cs="Arial"/>
              </w:rPr>
              <w:t>2</w:t>
            </w:r>
            <w:r w:rsidR="00CE14E5">
              <w:rPr>
                <w:rFonts w:ascii="Arial" w:hAnsi="Arial" w:cs="Arial"/>
              </w:rPr>
              <w:t>5</w:t>
            </w:r>
            <w:r w:rsidRPr="0009246C">
              <w:rPr>
                <w:rFonts w:ascii="Arial" w:hAnsi="Arial" w:cs="Arial"/>
              </w:rPr>
              <w:t xml:space="preserve"> г.</w:t>
            </w:r>
          </w:p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</w:tr>
      <w:tr w:rsidR="00E56421" w:rsidRPr="0009246C" w:rsidTr="007E70F8">
        <w:tc>
          <w:tcPr>
            <w:tcW w:w="9492" w:type="dxa"/>
            <w:gridSpan w:val="3"/>
          </w:tcPr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74010F" w:rsidRPr="0093140C" w:rsidRDefault="0074010F" w:rsidP="007401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Цели </w:t>
            </w:r>
            <w:r w:rsidR="008B045C"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Университета </w:t>
            </w:r>
            <w:r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 области качества на 202</w:t>
            </w:r>
            <w:r w:rsidR="00CE14E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74010F" w:rsidRDefault="0074010F" w:rsidP="006E40C5">
            <w:pPr>
              <w:jc w:val="center"/>
              <w:rPr>
                <w:rFonts w:ascii="Arial" w:hAnsi="Arial" w:cs="Arial"/>
                <w:b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4010F" w:rsidRDefault="0074010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E3C86" w:rsidRDefault="00DE3C86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413E8B" w:rsidRDefault="00413E8B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413E8B" w:rsidRDefault="00413E8B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09246C">
        <w:rPr>
          <w:rFonts w:ascii="Arial" w:hAnsi="Arial" w:cs="Arial"/>
          <w:b/>
        </w:rPr>
        <w:t>Самара</w:t>
      </w:r>
      <w:r>
        <w:rPr>
          <w:rFonts w:ascii="Arial" w:hAnsi="Arial" w:cs="Arial"/>
          <w:b/>
        </w:rPr>
        <w:t>,</w:t>
      </w:r>
      <w:r w:rsidRPr="0009246C">
        <w:rPr>
          <w:rFonts w:ascii="Arial" w:hAnsi="Arial" w:cs="Arial"/>
          <w:b/>
        </w:rPr>
        <w:t xml:space="preserve"> 20</w:t>
      </w:r>
      <w:r w:rsidR="00DE3C86">
        <w:rPr>
          <w:rFonts w:ascii="Arial" w:hAnsi="Arial" w:cs="Arial"/>
          <w:b/>
        </w:rPr>
        <w:t>2</w:t>
      </w:r>
      <w:r w:rsidR="00CE14E5">
        <w:rPr>
          <w:rFonts w:ascii="Arial" w:hAnsi="Arial" w:cs="Arial"/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30"/>
        <w:gridCol w:w="286"/>
        <w:gridCol w:w="1465"/>
        <w:gridCol w:w="286"/>
        <w:gridCol w:w="2352"/>
      </w:tblGrid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РАЗРАБОТАНО: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</w:tr>
      <w:tr w:rsidR="00B97F23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DE3C86" w:rsidP="001A3D9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Начальник </w:t>
            </w:r>
            <w:r w:rsidR="001A3D98">
              <w:rPr>
                <w:rFonts w:ascii="Arial" w:hAnsi="Arial" w:cs="Arial"/>
                <w:sz w:val="23"/>
                <w:szCs w:val="23"/>
              </w:rPr>
              <w:t>службы менеджмента качества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CE14E5" w:rsidP="0094292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Д.А.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Абрамкина</w:t>
            </w:r>
            <w:proofErr w:type="spellEnd"/>
          </w:p>
        </w:tc>
      </w:tr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СОГЛАСОВАНО: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7F23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Первый проректор - проректор по научной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М.В. Ненашев</w:t>
            </w:r>
          </w:p>
        </w:tc>
      </w:tr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97F23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Проректор по учебной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О.В. Юсупова</w:t>
            </w:r>
          </w:p>
        </w:tc>
      </w:tr>
      <w:tr w:rsidR="00B97F23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6E40C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6E40C5">
              <w:rPr>
                <w:rFonts w:ascii="Arial" w:hAnsi="Arial" w:cs="Arial"/>
                <w:sz w:val="23"/>
                <w:szCs w:val="23"/>
              </w:rPr>
              <w:t>Проректор по интеграционным проектам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6E40C5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 w:rsidRPr="006E40C5">
              <w:rPr>
                <w:rFonts w:ascii="Arial" w:hAnsi="Arial" w:cs="Arial"/>
                <w:sz w:val="23"/>
                <w:szCs w:val="23"/>
              </w:rPr>
              <w:t>А.В. Ерёмин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rPr>
          <w:trHeight w:val="14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131BE2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Проректор по образовательным проектам и информационной политики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:rsidR="00131BE2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:rsidR="00131BE2" w:rsidRPr="007B555D" w:rsidRDefault="00131BE2" w:rsidP="00131BE2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Д.Е. Овчинников 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Проректор по инновационной деятельности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К.В. Савельев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Проректор по международному сотрудничеству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 w:cs="Arial"/>
                <w:sz w:val="23"/>
                <w:szCs w:val="23"/>
                <w:lang w:eastAsia="zh-CN" w:bidi="hi-IN"/>
              </w:rPr>
              <w:t>А.С. Зотова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6E40C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Проректор </w:t>
            </w:r>
            <w:r>
              <w:rPr>
                <w:rFonts w:ascii="Arial" w:hAnsi="Arial" w:cs="Arial"/>
                <w:sz w:val="23"/>
                <w:szCs w:val="23"/>
              </w:rPr>
              <w:t>по развитию кадрового потенциала</w:t>
            </w:r>
            <w:r w:rsidR="00CE0947">
              <w:rPr>
                <w:rFonts w:ascii="Arial" w:hAnsi="Arial" w:cs="Arial"/>
                <w:sz w:val="23"/>
                <w:szCs w:val="23"/>
              </w:rPr>
              <w:t xml:space="preserve"> и воспитательной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 w:rsidRPr="007B555D">
              <w:rPr>
                <w:rFonts w:ascii="Arial" w:hAnsi="Arial" w:cs="Arial"/>
                <w:sz w:val="23"/>
                <w:szCs w:val="23"/>
                <w:lang w:eastAsia="zh-CN" w:bidi="hi-IN"/>
              </w:rPr>
              <w:t>Е.В. Франк</w:t>
            </w:r>
          </w:p>
        </w:tc>
      </w:tr>
      <w:tr w:rsidR="00131BE2" w:rsidRPr="007E2EBB" w:rsidTr="00131BE2">
        <w:trPr>
          <w:trHeight w:val="37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Советник при ректорате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>
              <w:rPr>
                <w:rFonts w:ascii="Arial" w:hAnsi="Arial" w:cs="Arial"/>
                <w:sz w:val="23"/>
                <w:szCs w:val="23"/>
                <w:lang w:eastAsia="zh-CN" w:bidi="hi-IN"/>
              </w:rPr>
              <w:t xml:space="preserve">И.Б.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zh-CN" w:bidi="hi-IN"/>
              </w:rPr>
              <w:t>Костылева</w:t>
            </w:r>
            <w:proofErr w:type="spellEnd"/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DE3C86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6E40C5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6E40C5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6E40C5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6E40C5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6E40C5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DE3C86" w:rsidRDefault="00131BE2" w:rsidP="007E70F8">
            <w:pPr>
              <w:pStyle w:val="00"/>
              <w:spacing w:line="235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DE3C86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highlight w:val="yellow"/>
                <w:lang w:eastAsia="zh-CN" w:bidi="hi-IN"/>
              </w:rPr>
            </w:pP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управления координации развития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Ю.А. Малиновская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правового управления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А.Н. Иванова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131BE2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Председатель </w:t>
            </w:r>
            <w:proofErr w:type="gramStart"/>
            <w:r w:rsidRPr="007B555D">
              <w:rPr>
                <w:rFonts w:ascii="Arial" w:hAnsi="Arial" w:cs="Arial"/>
                <w:sz w:val="23"/>
                <w:szCs w:val="23"/>
              </w:rPr>
              <w:t>профсоюзной</w:t>
            </w:r>
            <w:proofErr w:type="gramEnd"/>
            <w:r w:rsidRPr="007B55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организации работников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В.Н. Трофимов</w:t>
            </w:r>
          </w:p>
        </w:tc>
      </w:tr>
      <w:tr w:rsidR="00131BE2" w:rsidRPr="007E2EBB" w:rsidTr="00131B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B555D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</w:tbl>
    <w:p w:rsidR="00B97F23" w:rsidRDefault="00B97F23" w:rsidP="00B97F23">
      <w:pPr>
        <w:spacing w:line="235" w:lineRule="auto"/>
        <w:rPr>
          <w:rFonts w:ascii="Arial" w:hAnsi="Arial" w:cs="Arial"/>
        </w:rPr>
      </w:pPr>
    </w:p>
    <w:p w:rsidR="00B97F23" w:rsidRDefault="00B97F23" w:rsidP="00B97F23">
      <w:pPr>
        <w:jc w:val="center"/>
        <w:rPr>
          <w:rFonts w:ascii="Arial" w:hAnsi="Arial" w:cs="Arial"/>
        </w:rPr>
      </w:pPr>
    </w:p>
    <w:p w:rsidR="00B97F23" w:rsidRDefault="00B97F23" w:rsidP="00B97F23">
      <w:pPr>
        <w:jc w:val="center"/>
        <w:rPr>
          <w:rFonts w:ascii="Arial" w:hAnsi="Arial" w:cs="Arial"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692F75" w:rsidRDefault="00692F75" w:rsidP="00877F97">
      <w:pPr>
        <w:pStyle w:val="a7"/>
        <w:spacing w:after="0"/>
        <w:ind w:left="-142" w:right="-284" w:firstLine="709"/>
        <w:jc w:val="both"/>
        <w:rPr>
          <w:rFonts w:ascii="Arial" w:hAnsi="Arial" w:cs="Arial"/>
          <w:sz w:val="24"/>
          <w:szCs w:val="24"/>
          <w:lang w:val="ru-RU"/>
        </w:rPr>
        <w:sectPr w:rsidR="00692F75" w:rsidSect="00936C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F75" w:rsidRDefault="00692F75" w:rsidP="00692F75">
      <w:pPr>
        <w:jc w:val="center"/>
        <w:rPr>
          <w:rFonts w:ascii="Arial" w:hAnsi="Arial" w:cs="Arial"/>
          <w:b/>
        </w:rPr>
      </w:pPr>
      <w:r w:rsidRPr="00692F75">
        <w:rPr>
          <w:rFonts w:ascii="Arial" w:hAnsi="Arial" w:cs="Arial"/>
          <w:b/>
        </w:rPr>
        <w:lastRenderedPageBreak/>
        <w:t>Цели Университета в области качества на 202</w:t>
      </w:r>
      <w:r w:rsidR="00CE14E5">
        <w:rPr>
          <w:rFonts w:ascii="Arial" w:hAnsi="Arial" w:cs="Arial"/>
          <w:b/>
        </w:rPr>
        <w:t>5</w:t>
      </w:r>
      <w:r w:rsidRPr="00692F75">
        <w:rPr>
          <w:rFonts w:ascii="Arial" w:hAnsi="Arial" w:cs="Arial"/>
          <w:b/>
        </w:rPr>
        <w:t xml:space="preserve"> г.</w:t>
      </w:r>
    </w:p>
    <w:p w:rsidR="00692F75" w:rsidRDefault="00692F75" w:rsidP="00692F75">
      <w:pPr>
        <w:jc w:val="center"/>
        <w:rPr>
          <w:rFonts w:ascii="Arial" w:hAnsi="Arial" w:cs="Arial"/>
          <w:b/>
        </w:rPr>
      </w:pPr>
    </w:p>
    <w:tbl>
      <w:tblPr>
        <w:tblStyle w:val="aa"/>
        <w:tblW w:w="14944" w:type="dxa"/>
        <w:tblLayout w:type="fixed"/>
        <w:tblLook w:val="04A0"/>
      </w:tblPr>
      <w:tblGrid>
        <w:gridCol w:w="3652"/>
        <w:gridCol w:w="2693"/>
        <w:gridCol w:w="4253"/>
        <w:gridCol w:w="1701"/>
        <w:gridCol w:w="2645"/>
      </w:tblGrid>
      <w:tr w:rsidR="00692F75" w:rsidRPr="001E447D" w:rsidTr="00C05418">
        <w:tc>
          <w:tcPr>
            <w:tcW w:w="3652" w:type="dxa"/>
            <w:vAlign w:val="center"/>
          </w:tcPr>
          <w:p w:rsidR="00692F75" w:rsidRPr="001E447D" w:rsidRDefault="00DD0495" w:rsidP="00DD04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Направления</w:t>
            </w:r>
            <w:r w:rsidR="00692F75" w:rsidRPr="001E447D">
              <w:rPr>
                <w:rFonts w:ascii="Arial" w:hAnsi="Arial" w:cs="Arial"/>
                <w:b/>
                <w:sz w:val="20"/>
                <w:szCs w:val="20"/>
              </w:rPr>
              <w:t xml:space="preserve"> Политик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в области качества</w:t>
            </w:r>
          </w:p>
        </w:tc>
        <w:tc>
          <w:tcPr>
            <w:tcW w:w="2693" w:type="dxa"/>
            <w:vAlign w:val="center"/>
          </w:tcPr>
          <w:p w:rsidR="00692F75" w:rsidRPr="001E447D" w:rsidRDefault="00692F75" w:rsidP="00B21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47D">
              <w:rPr>
                <w:rFonts w:ascii="Arial" w:hAnsi="Arial" w:cs="Arial"/>
                <w:b/>
                <w:sz w:val="20"/>
                <w:szCs w:val="20"/>
              </w:rPr>
              <w:t>Цели</w:t>
            </w:r>
          </w:p>
        </w:tc>
        <w:tc>
          <w:tcPr>
            <w:tcW w:w="4253" w:type="dxa"/>
            <w:vAlign w:val="center"/>
          </w:tcPr>
          <w:p w:rsidR="00692F75" w:rsidRPr="001E447D" w:rsidRDefault="00692F75" w:rsidP="00B21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47D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692F75" w:rsidRPr="001E447D" w:rsidRDefault="00692F75" w:rsidP="0037143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47D">
              <w:rPr>
                <w:rFonts w:ascii="Arial" w:hAnsi="Arial" w:cs="Arial"/>
                <w:b/>
                <w:sz w:val="20"/>
                <w:szCs w:val="20"/>
              </w:rPr>
              <w:t>Планируемые значения</w:t>
            </w:r>
          </w:p>
        </w:tc>
        <w:tc>
          <w:tcPr>
            <w:tcW w:w="2645" w:type="dxa"/>
            <w:vAlign w:val="center"/>
          </w:tcPr>
          <w:p w:rsidR="00692F75" w:rsidRPr="001E447D" w:rsidRDefault="00692F75" w:rsidP="00B21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47D">
              <w:rPr>
                <w:rFonts w:ascii="Arial" w:hAnsi="Arial" w:cs="Arial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D10D1A" w:rsidRPr="001E447D" w:rsidTr="003756F0">
        <w:trPr>
          <w:trHeight w:val="369"/>
        </w:trPr>
        <w:tc>
          <w:tcPr>
            <w:tcW w:w="3652" w:type="dxa"/>
            <w:vMerge w:val="restart"/>
            <w:vAlign w:val="center"/>
          </w:tcPr>
          <w:p w:rsidR="00D10D1A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D10D1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D10D1A" w:rsidRPr="00B216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Гибкость, разнообразие и непрерывное совершенствование содержания и форм образования, позволяющих в максимальной степени удовлетворять запросы потребителей, в том числе, через широкий спектр дополнительных образовательных программ</w:t>
            </w:r>
          </w:p>
          <w:p w:rsidR="00D10D1A" w:rsidRPr="00B216AA" w:rsidRDefault="00D10D1A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10D1A" w:rsidRPr="00B216AA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D10D1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D10D1A" w:rsidRPr="00B216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возможности непрерывного образования на всех этапах развития человека в соответствии с изменениями в экономике, науке и карьере, превращающее Университет в центр обмена информацией, передовым опытом и актуальными знаниями в приоритетных областях науки и практики</w:t>
            </w:r>
          </w:p>
          <w:p w:rsidR="00D10D1A" w:rsidRPr="001E447D" w:rsidRDefault="00D10D1A" w:rsidP="00C05418">
            <w:pPr>
              <w:pStyle w:val="2"/>
              <w:shd w:val="clear" w:color="auto" w:fill="FFFFFF"/>
              <w:tabs>
                <w:tab w:val="left" w:pos="284"/>
              </w:tabs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10D1A" w:rsidRPr="001E447D" w:rsidRDefault="00D10D1A" w:rsidP="00C05418">
            <w:pPr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Повышение конкурентоспособности образовательных программ. Развитие и совершенствование инструментов оценки и повышения качества образовательных программ. Признание качества образования в профессиональном сообществе</w:t>
            </w:r>
          </w:p>
        </w:tc>
        <w:tc>
          <w:tcPr>
            <w:tcW w:w="4253" w:type="dxa"/>
            <w:vAlign w:val="center"/>
          </w:tcPr>
          <w:p w:rsidR="00D10D1A" w:rsidRPr="00A4041F" w:rsidRDefault="00D10D1A" w:rsidP="00396C8D">
            <w:pPr>
              <w:rPr>
                <w:rFonts w:ascii="Arial" w:hAnsi="Arial" w:cs="Arial"/>
                <w:sz w:val="20"/>
                <w:szCs w:val="20"/>
              </w:rPr>
            </w:pPr>
            <w:r w:rsidRPr="00A4041F">
              <w:rPr>
                <w:rFonts w:ascii="Arial" w:hAnsi="Arial" w:cs="Arial"/>
                <w:sz w:val="20"/>
                <w:szCs w:val="20"/>
              </w:rPr>
              <w:t xml:space="preserve">Средний балл ЕГЭ обучающихся, принятых на </w:t>
            </w:r>
            <w:proofErr w:type="gramStart"/>
            <w:r w:rsidRPr="00A4041F">
              <w:rPr>
                <w:rFonts w:ascii="Arial" w:hAnsi="Arial" w:cs="Arial"/>
                <w:sz w:val="20"/>
                <w:szCs w:val="20"/>
              </w:rPr>
              <w:t>обучение по</w:t>
            </w:r>
            <w:proofErr w:type="gramEnd"/>
            <w:r w:rsidRPr="00A4041F">
              <w:rPr>
                <w:rFonts w:ascii="Arial" w:hAnsi="Arial" w:cs="Arial"/>
                <w:sz w:val="20"/>
                <w:szCs w:val="20"/>
              </w:rPr>
              <w:t xml:space="preserve"> очной форме по программам </w:t>
            </w:r>
            <w:proofErr w:type="spellStart"/>
            <w:r w:rsidRPr="00A4041F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A4041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041F"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  <w:r w:rsidRPr="00A4041F">
              <w:rPr>
                <w:rFonts w:ascii="Arial" w:hAnsi="Arial" w:cs="Arial"/>
                <w:sz w:val="20"/>
                <w:szCs w:val="20"/>
              </w:rPr>
              <w:t>,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0D1A" w:rsidRPr="00CE14E5" w:rsidRDefault="00D10D1A" w:rsidP="00413E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756F0">
              <w:rPr>
                <w:rFonts w:ascii="Arial" w:hAnsi="Arial" w:cs="Arial"/>
                <w:sz w:val="20"/>
                <w:szCs w:val="20"/>
              </w:rPr>
              <w:t>6</w:t>
            </w:r>
            <w:r w:rsidR="00413E8B" w:rsidRPr="003756F0">
              <w:rPr>
                <w:rFonts w:ascii="Arial" w:hAnsi="Arial" w:cs="Arial"/>
                <w:sz w:val="20"/>
                <w:szCs w:val="20"/>
              </w:rPr>
              <w:t>6</w:t>
            </w:r>
            <w:r w:rsidR="003756F0" w:rsidRPr="003756F0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645" w:type="dxa"/>
            <w:vAlign w:val="center"/>
          </w:tcPr>
          <w:p w:rsidR="00D10D1A" w:rsidRPr="001E447D" w:rsidRDefault="00D10D1A" w:rsidP="00AE27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1E447D">
              <w:rPr>
                <w:rFonts w:ascii="Arial" w:hAnsi="Arial" w:cs="Arial"/>
                <w:sz w:val="20"/>
                <w:szCs w:val="20"/>
              </w:rPr>
              <w:t>РКПиВР</w:t>
            </w:r>
            <w:proofErr w:type="spellEnd"/>
            <w:r w:rsidRPr="001E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47D">
              <w:rPr>
                <w:rFonts w:ascii="Arial" w:hAnsi="Arial" w:cs="Arial"/>
                <w:i/>
                <w:sz w:val="20"/>
                <w:szCs w:val="20"/>
              </w:rPr>
              <w:t>Е.В. Франк</w:t>
            </w:r>
          </w:p>
          <w:p w:rsidR="007E478E" w:rsidRDefault="00D10D1A" w:rsidP="00653B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Деканы факультетов, директора институтов, ВБШ, АСА, </w:t>
            </w:r>
          </w:p>
          <w:p w:rsidR="00D10D1A" w:rsidRPr="001E447D" w:rsidRDefault="00D10D1A" w:rsidP="00653B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зав. кафедрами</w:t>
            </w:r>
          </w:p>
        </w:tc>
      </w:tr>
      <w:tr w:rsidR="00D10D1A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D10D1A" w:rsidRPr="001E447D" w:rsidRDefault="00D10D1A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10D1A" w:rsidRPr="001E447D" w:rsidRDefault="00D10D1A" w:rsidP="00C05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10D1A" w:rsidRPr="00A4041F" w:rsidRDefault="00D10D1A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41F">
              <w:rPr>
                <w:rFonts w:ascii="Arial" w:hAnsi="Arial" w:cs="Arial"/>
                <w:bCs/>
                <w:sz w:val="20"/>
                <w:szCs w:val="20"/>
              </w:rPr>
              <w:t>Объем доходов от реализации программ ДПО, тыс. руб.</w:t>
            </w:r>
          </w:p>
        </w:tc>
        <w:tc>
          <w:tcPr>
            <w:tcW w:w="1701" w:type="dxa"/>
            <w:vAlign w:val="center"/>
          </w:tcPr>
          <w:p w:rsidR="00D10D1A" w:rsidRPr="00CE14E5" w:rsidRDefault="00D10D1A" w:rsidP="00A341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4115">
              <w:rPr>
                <w:rFonts w:ascii="Arial" w:hAnsi="Arial" w:cs="Arial"/>
                <w:bCs/>
                <w:sz w:val="20"/>
                <w:szCs w:val="20"/>
              </w:rPr>
              <w:t>55</w:t>
            </w:r>
            <w:r w:rsidR="00A34115" w:rsidRPr="00A34115">
              <w:rPr>
                <w:rFonts w:ascii="Arial" w:hAnsi="Arial" w:cs="Arial"/>
                <w:bCs/>
                <w:sz w:val="20"/>
                <w:szCs w:val="20"/>
              </w:rPr>
              <w:t>135</w:t>
            </w:r>
          </w:p>
        </w:tc>
        <w:tc>
          <w:tcPr>
            <w:tcW w:w="2645" w:type="dxa"/>
            <w:vAlign w:val="center"/>
          </w:tcPr>
          <w:p w:rsidR="00D10D1A" w:rsidRPr="001E447D" w:rsidRDefault="00D10D1A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1E447D">
              <w:rPr>
                <w:rFonts w:ascii="Arial" w:hAnsi="Arial" w:cs="Arial"/>
                <w:sz w:val="20"/>
                <w:szCs w:val="20"/>
              </w:rPr>
              <w:t>ОПиИП</w:t>
            </w:r>
            <w:proofErr w:type="spellEnd"/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Д.Е.Овчинников </w:t>
            </w:r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И.о. директора ИДО</w:t>
            </w:r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С.А. Ефимова</w:t>
            </w:r>
          </w:p>
        </w:tc>
      </w:tr>
      <w:tr w:rsidR="00D10D1A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D10D1A" w:rsidRPr="001E447D" w:rsidRDefault="00D10D1A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10D1A" w:rsidRPr="001E447D" w:rsidRDefault="00D10D1A" w:rsidP="00C054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D10D1A" w:rsidRPr="00A4041F" w:rsidRDefault="00D10D1A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41F">
              <w:rPr>
                <w:rFonts w:ascii="Arial" w:hAnsi="Arial" w:cs="Arial"/>
                <w:sz w:val="20"/>
                <w:szCs w:val="20"/>
              </w:rPr>
              <w:t xml:space="preserve">Проведение рейтинговой оценки образовательных программ очной формы обучения высшего образования (программ </w:t>
            </w:r>
            <w:proofErr w:type="spellStart"/>
            <w:r w:rsidRPr="00A4041F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Pr="00A40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041F"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  <w:r w:rsidRPr="00A4041F">
              <w:rPr>
                <w:rFonts w:ascii="Arial" w:hAnsi="Arial" w:cs="Arial"/>
                <w:sz w:val="20"/>
                <w:szCs w:val="20"/>
              </w:rPr>
              <w:t>, магистратуры).  Анализ существующего состояния и оценка перспектив развития с целью повышения качества образования</w:t>
            </w:r>
          </w:p>
        </w:tc>
        <w:tc>
          <w:tcPr>
            <w:tcW w:w="1701" w:type="dxa"/>
            <w:vAlign w:val="center"/>
          </w:tcPr>
          <w:p w:rsidR="00D10D1A" w:rsidRPr="00CE14E5" w:rsidRDefault="00D10D1A" w:rsidP="000C1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9208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5" w:type="dxa"/>
            <w:vAlign w:val="center"/>
          </w:tcPr>
          <w:p w:rsidR="00D10D1A" w:rsidRPr="001E447D" w:rsidRDefault="00D10D1A" w:rsidP="00B25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УР </w:t>
            </w:r>
          </w:p>
          <w:p w:rsidR="00D10D1A" w:rsidRPr="001E447D" w:rsidRDefault="00D10D1A" w:rsidP="00B254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О.В. Юсупова</w:t>
            </w:r>
          </w:p>
          <w:p w:rsidR="00D10D1A" w:rsidRPr="001E447D" w:rsidRDefault="00D10D1A" w:rsidP="006C2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Начальник УКР</w:t>
            </w:r>
          </w:p>
          <w:p w:rsidR="00D10D1A" w:rsidRPr="001E447D" w:rsidRDefault="00D10D1A" w:rsidP="006C229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Ю.А. Малиновская</w:t>
            </w:r>
          </w:p>
        </w:tc>
      </w:tr>
      <w:tr w:rsidR="00D10D1A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D10D1A" w:rsidRPr="001E447D" w:rsidRDefault="00D10D1A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10D1A" w:rsidRPr="001E447D" w:rsidRDefault="00D10D1A" w:rsidP="00C054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D10D1A" w:rsidRPr="00C637A1" w:rsidRDefault="00D10D1A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37A1">
              <w:rPr>
                <w:rFonts w:ascii="Arial" w:hAnsi="Arial" w:cs="Arial"/>
                <w:bCs/>
                <w:sz w:val="20"/>
                <w:szCs w:val="20"/>
              </w:rPr>
              <w:t>Количество образовательных программ, имеющих профессионально-общественную аккредитацию (нарастающим итогом), ед.</w:t>
            </w:r>
          </w:p>
        </w:tc>
        <w:tc>
          <w:tcPr>
            <w:tcW w:w="1701" w:type="dxa"/>
            <w:vAlign w:val="center"/>
          </w:tcPr>
          <w:p w:rsidR="00D10D1A" w:rsidRPr="00CE14E5" w:rsidRDefault="00D10D1A" w:rsidP="000C1B9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9208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13E8B" w:rsidRPr="0049208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5" w:type="dxa"/>
            <w:vAlign w:val="center"/>
          </w:tcPr>
          <w:p w:rsidR="00D10D1A" w:rsidRPr="001E447D" w:rsidRDefault="00D10D1A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УР </w:t>
            </w:r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О.В. Юсупова</w:t>
            </w:r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Советник при ректорате </w:t>
            </w:r>
            <w:r w:rsidRPr="001E447D">
              <w:rPr>
                <w:rFonts w:ascii="Arial" w:hAnsi="Arial" w:cs="Arial"/>
                <w:i/>
                <w:sz w:val="20"/>
                <w:szCs w:val="20"/>
              </w:rPr>
              <w:t>И.Б. </w:t>
            </w:r>
            <w:proofErr w:type="spellStart"/>
            <w:r w:rsidRPr="001E447D">
              <w:rPr>
                <w:rFonts w:ascii="Arial" w:hAnsi="Arial" w:cs="Arial"/>
                <w:i/>
                <w:sz w:val="20"/>
                <w:szCs w:val="20"/>
              </w:rPr>
              <w:t>Костылева</w:t>
            </w:r>
            <w:proofErr w:type="spellEnd"/>
          </w:p>
          <w:p w:rsidR="00D10D1A" w:rsidRPr="001E447D" w:rsidRDefault="00D10D1A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Зав. кафедрами</w:t>
            </w:r>
          </w:p>
        </w:tc>
      </w:tr>
      <w:tr w:rsidR="0072463B" w:rsidRPr="001E447D" w:rsidTr="00C05418">
        <w:trPr>
          <w:trHeight w:val="278"/>
        </w:trPr>
        <w:tc>
          <w:tcPr>
            <w:tcW w:w="3652" w:type="dxa"/>
            <w:vAlign w:val="center"/>
          </w:tcPr>
          <w:p w:rsidR="0072463B" w:rsidRPr="000520C2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9222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79222C" w:rsidRPr="00B216A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Гибкость, разнообразие и непрерывное совершенствование содержания и форм образования, позволяющих в максимальной степени удовлетворять запросы потребителей, в том числе, через широкий спектр дополнительных образовательных программ</w:t>
            </w:r>
          </w:p>
        </w:tc>
        <w:tc>
          <w:tcPr>
            <w:tcW w:w="2693" w:type="dxa"/>
            <w:vAlign w:val="center"/>
          </w:tcPr>
          <w:p w:rsidR="00C637A1" w:rsidRPr="00C637A1" w:rsidRDefault="0072463B" w:rsidP="00C05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447D">
              <w:rPr>
                <w:rFonts w:ascii="Arial" w:hAnsi="Arial" w:cs="Arial"/>
                <w:bCs/>
                <w:sz w:val="20"/>
                <w:szCs w:val="20"/>
              </w:rPr>
              <w:t>Внедрение и развитие персонализированных образовательных траекторий обучающихся в рамках взаимодействия с индустриальными партнерами</w:t>
            </w:r>
          </w:p>
        </w:tc>
        <w:tc>
          <w:tcPr>
            <w:tcW w:w="4253" w:type="dxa"/>
            <w:vAlign w:val="center"/>
          </w:tcPr>
          <w:p w:rsidR="0072463B" w:rsidRPr="00C637A1" w:rsidRDefault="0072463B" w:rsidP="00396C8D">
            <w:pPr>
              <w:rPr>
                <w:rFonts w:ascii="Arial" w:hAnsi="Arial" w:cs="Arial"/>
                <w:sz w:val="20"/>
                <w:szCs w:val="20"/>
              </w:rPr>
            </w:pPr>
            <w:r w:rsidRPr="00C637A1">
              <w:rPr>
                <w:rFonts w:ascii="Arial" w:hAnsi="Arial" w:cs="Arial"/>
                <w:bCs/>
                <w:sz w:val="20"/>
                <w:szCs w:val="20"/>
              </w:rPr>
              <w:t xml:space="preserve">Количество целевых обучающихся, чел. </w:t>
            </w:r>
          </w:p>
        </w:tc>
        <w:tc>
          <w:tcPr>
            <w:tcW w:w="1701" w:type="dxa"/>
            <w:vAlign w:val="center"/>
          </w:tcPr>
          <w:p w:rsidR="0072463B" w:rsidRPr="00CE14E5" w:rsidRDefault="00413E8B" w:rsidP="004920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08C">
              <w:rPr>
                <w:rFonts w:ascii="Arial" w:hAnsi="Arial" w:cs="Arial"/>
                <w:sz w:val="20"/>
                <w:szCs w:val="20"/>
              </w:rPr>
              <w:t>6</w:t>
            </w:r>
            <w:r w:rsidR="0049208C" w:rsidRPr="0049208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645" w:type="dxa"/>
            <w:vAlign w:val="center"/>
          </w:tcPr>
          <w:p w:rsidR="0072463B" w:rsidRPr="001E447D" w:rsidRDefault="0072463B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1E447D">
              <w:rPr>
                <w:rFonts w:ascii="Arial" w:hAnsi="Arial" w:cs="Arial"/>
                <w:sz w:val="20"/>
                <w:szCs w:val="20"/>
              </w:rPr>
              <w:t>РКПиВР</w:t>
            </w:r>
            <w:proofErr w:type="spellEnd"/>
            <w:r w:rsidRPr="001E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47D">
              <w:rPr>
                <w:rFonts w:ascii="Arial" w:hAnsi="Arial" w:cs="Arial"/>
                <w:i/>
                <w:sz w:val="20"/>
                <w:szCs w:val="20"/>
              </w:rPr>
              <w:t>Е.В. Франк</w:t>
            </w:r>
          </w:p>
          <w:p w:rsidR="0072463B" w:rsidRPr="001E447D" w:rsidRDefault="0072463B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Начальник УРИП</w:t>
            </w:r>
          </w:p>
          <w:p w:rsidR="0072463B" w:rsidRPr="001E447D" w:rsidRDefault="0072463B" w:rsidP="000C1B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С.Б.Смирнова </w:t>
            </w:r>
          </w:p>
          <w:p w:rsidR="0072463B" w:rsidRPr="001E447D" w:rsidRDefault="0072463B" w:rsidP="000C1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Зав. кафедрами</w:t>
            </w:r>
          </w:p>
        </w:tc>
      </w:tr>
      <w:tr w:rsidR="0079222C" w:rsidRPr="001E447D" w:rsidTr="00C05418">
        <w:trPr>
          <w:trHeight w:val="977"/>
        </w:trPr>
        <w:tc>
          <w:tcPr>
            <w:tcW w:w="3652" w:type="dxa"/>
            <w:vMerge w:val="restart"/>
            <w:vAlign w:val="center"/>
          </w:tcPr>
          <w:p w:rsidR="0079222C" w:rsidRPr="00326446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9222C">
              <w:rPr>
                <w:rFonts w:ascii="Arial" w:hAnsi="Arial" w:cs="Arial"/>
                <w:color w:val="000000" w:themeColor="text1"/>
                <w:sz w:val="20"/>
                <w:szCs w:val="20"/>
              </w:rPr>
              <w:t>. </w:t>
            </w:r>
            <w:r w:rsidR="0079222C"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Органичное сочетание научно-исследовательской и инновационной деятельности с учебным процессом, позволяющее значительно расширить </w:t>
            </w:r>
            <w:r w:rsidR="0079222C"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возможности качественной подготовки высококвалифицированных кадров </w:t>
            </w:r>
          </w:p>
        </w:tc>
        <w:tc>
          <w:tcPr>
            <w:tcW w:w="2693" w:type="dxa"/>
            <w:vMerge w:val="restart"/>
            <w:vAlign w:val="center"/>
          </w:tcPr>
          <w:p w:rsidR="0079222C" w:rsidRPr="00C637A1" w:rsidRDefault="0079222C" w:rsidP="00C054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7A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Развитие научного потенциала университета</w:t>
            </w:r>
          </w:p>
          <w:p w:rsidR="0079222C" w:rsidRPr="00C637A1" w:rsidRDefault="0079222C" w:rsidP="00C05418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79222C" w:rsidRPr="00C637A1" w:rsidRDefault="0079222C" w:rsidP="00396C8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37A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Количество публикаций  в научных изданиях с коэффициентом научной значимости К</w:t>
            </w:r>
            <w:proofErr w:type="gramStart"/>
            <w:r w:rsidRPr="00C637A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C637A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и приравниваемые к ним, ед.</w:t>
            </w:r>
          </w:p>
        </w:tc>
        <w:tc>
          <w:tcPr>
            <w:tcW w:w="1701" w:type="dxa"/>
            <w:vAlign w:val="center"/>
          </w:tcPr>
          <w:p w:rsidR="0079222C" w:rsidRPr="00CE14E5" w:rsidRDefault="0049208C" w:rsidP="009468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08C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645" w:type="dxa"/>
            <w:vMerge w:val="restart"/>
            <w:vAlign w:val="center"/>
          </w:tcPr>
          <w:p w:rsidR="0079222C" w:rsidRPr="001E447D" w:rsidRDefault="0079222C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Первый проректор – проректор по научной работе </w:t>
            </w:r>
          </w:p>
          <w:p w:rsidR="0079222C" w:rsidRPr="001E447D" w:rsidRDefault="0079222C" w:rsidP="00B218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М.В. Ненашев</w:t>
            </w:r>
          </w:p>
          <w:p w:rsidR="0079222C" w:rsidRPr="001E447D" w:rsidRDefault="0079222C" w:rsidP="00633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Начальник УНИ </w:t>
            </w:r>
          </w:p>
          <w:p w:rsidR="0079222C" w:rsidRPr="001E447D" w:rsidRDefault="0079222C" w:rsidP="00633BE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lastRenderedPageBreak/>
              <w:t>А.Н. Давыдов</w:t>
            </w:r>
          </w:p>
          <w:p w:rsidR="0079222C" w:rsidRPr="001E447D" w:rsidRDefault="0079222C" w:rsidP="00633BE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Зав. кафедрами</w:t>
            </w:r>
          </w:p>
        </w:tc>
      </w:tr>
      <w:tr w:rsidR="0079222C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79222C" w:rsidRPr="001E447D" w:rsidRDefault="0079222C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222C" w:rsidRPr="00C637A1" w:rsidRDefault="0079222C" w:rsidP="00C054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9222C" w:rsidRPr="00C637A1" w:rsidRDefault="0079222C" w:rsidP="00396C8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37A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Количество обучающихся, вовлеченных в </w:t>
            </w:r>
            <w:r w:rsidRPr="00C637A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научную деятельность, чел.</w:t>
            </w:r>
          </w:p>
        </w:tc>
        <w:tc>
          <w:tcPr>
            <w:tcW w:w="1701" w:type="dxa"/>
            <w:vAlign w:val="center"/>
          </w:tcPr>
          <w:p w:rsidR="0079222C" w:rsidRPr="00CE14E5" w:rsidRDefault="0049208C" w:rsidP="00D42D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208C">
              <w:rPr>
                <w:rFonts w:ascii="Arial" w:hAnsi="Arial" w:cs="Arial"/>
                <w:sz w:val="20"/>
                <w:szCs w:val="20"/>
              </w:rPr>
              <w:lastRenderedPageBreak/>
              <w:t>1800</w:t>
            </w:r>
          </w:p>
        </w:tc>
        <w:tc>
          <w:tcPr>
            <w:tcW w:w="2645" w:type="dxa"/>
            <w:vMerge/>
            <w:vAlign w:val="center"/>
          </w:tcPr>
          <w:p w:rsidR="0079222C" w:rsidRPr="001E447D" w:rsidRDefault="0079222C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446" w:rsidRPr="001E447D" w:rsidTr="00C05418">
        <w:trPr>
          <w:trHeight w:val="369"/>
        </w:trPr>
        <w:tc>
          <w:tcPr>
            <w:tcW w:w="3652" w:type="dxa"/>
            <w:vAlign w:val="center"/>
          </w:tcPr>
          <w:p w:rsidR="00326446" w:rsidRPr="00326446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</w:t>
            </w:r>
            <w:r w:rsid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. </w:t>
            </w:r>
            <w:r w:rsidR="00326446"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Создание благоприятной среды для проведения научных исследований, результаты которых могут служить основой для создания конкурентоспособной наукоемкой продукции</w:t>
            </w:r>
          </w:p>
        </w:tc>
        <w:tc>
          <w:tcPr>
            <w:tcW w:w="2693" w:type="dxa"/>
            <w:vMerge/>
            <w:vAlign w:val="center"/>
          </w:tcPr>
          <w:p w:rsidR="00326446" w:rsidRPr="001E447D" w:rsidRDefault="00326446" w:rsidP="00C054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Align w:val="center"/>
          </w:tcPr>
          <w:p w:rsidR="00326446" w:rsidRPr="001E447D" w:rsidRDefault="00326446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447D">
              <w:rPr>
                <w:rFonts w:ascii="Arial" w:hAnsi="Arial" w:cs="Arial"/>
                <w:bCs/>
                <w:sz w:val="20"/>
                <w:szCs w:val="20"/>
              </w:rPr>
              <w:t xml:space="preserve">Количество РИД, </w:t>
            </w:r>
            <w:proofErr w:type="gramStart"/>
            <w:r w:rsidRPr="001E447D">
              <w:rPr>
                <w:rFonts w:ascii="Arial" w:hAnsi="Arial" w:cs="Arial"/>
                <w:bCs/>
                <w:sz w:val="20"/>
                <w:szCs w:val="20"/>
              </w:rPr>
              <w:t>имеющих</w:t>
            </w:r>
            <w:proofErr w:type="gramEnd"/>
            <w:r w:rsidRPr="001E447D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государственную регистрацию и (или) правовую охрану (полученные патенты и свидетельства), ед.</w:t>
            </w:r>
          </w:p>
        </w:tc>
        <w:tc>
          <w:tcPr>
            <w:tcW w:w="1701" w:type="dxa"/>
            <w:vAlign w:val="center"/>
          </w:tcPr>
          <w:p w:rsidR="00326446" w:rsidRPr="00CE14E5" w:rsidRDefault="008C030F" w:rsidP="00413E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030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645" w:type="dxa"/>
            <w:vMerge/>
            <w:vAlign w:val="center"/>
          </w:tcPr>
          <w:p w:rsidR="00326446" w:rsidRPr="001E447D" w:rsidRDefault="00326446" w:rsidP="00B218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222C" w:rsidRPr="001E447D" w:rsidTr="00C05418">
        <w:trPr>
          <w:trHeight w:val="1101"/>
        </w:trPr>
        <w:tc>
          <w:tcPr>
            <w:tcW w:w="3652" w:type="dxa"/>
            <w:vMerge w:val="restart"/>
            <w:vAlign w:val="center"/>
          </w:tcPr>
          <w:p w:rsidR="00391D51" w:rsidRPr="00326446" w:rsidRDefault="007E478E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9222C">
              <w:rPr>
                <w:rFonts w:ascii="Arial" w:hAnsi="Arial" w:cs="Arial"/>
                <w:color w:val="000000" w:themeColor="text1"/>
                <w:sz w:val="20"/>
                <w:szCs w:val="20"/>
              </w:rPr>
              <w:t>. </w:t>
            </w:r>
            <w:r w:rsidR="0079222C"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Непрерывное повышение профессионального уровня и удовлетворенности условиями и результатами трудовой деятельности профессорско-преподавательского, научного и управленческого персонала </w:t>
            </w:r>
            <w:proofErr w:type="spellStart"/>
            <w:r w:rsidR="0079222C"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СамГТУ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79222C" w:rsidRPr="001425BD" w:rsidRDefault="0079222C" w:rsidP="00C05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4253" w:type="dxa"/>
            <w:vAlign w:val="center"/>
          </w:tcPr>
          <w:p w:rsidR="0079222C" w:rsidRPr="001425BD" w:rsidRDefault="0079222C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5BD">
              <w:rPr>
                <w:rFonts w:ascii="Arial" w:hAnsi="Arial" w:cs="Arial"/>
                <w:bCs/>
                <w:sz w:val="20"/>
                <w:szCs w:val="20"/>
              </w:rPr>
              <w:t>Количество НПР, прошедших повышение квалификации и профессиональную переподготовку, чел.</w:t>
            </w:r>
          </w:p>
        </w:tc>
        <w:tc>
          <w:tcPr>
            <w:tcW w:w="1701" w:type="dxa"/>
            <w:vAlign w:val="center"/>
          </w:tcPr>
          <w:p w:rsidR="0079222C" w:rsidRPr="00CE14E5" w:rsidRDefault="008C030F" w:rsidP="00B218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030F">
              <w:rPr>
                <w:rFonts w:ascii="Arial" w:hAnsi="Arial" w:cs="Arial"/>
                <w:bCs/>
                <w:sz w:val="20"/>
                <w:szCs w:val="20"/>
              </w:rPr>
              <w:t>551</w:t>
            </w:r>
          </w:p>
        </w:tc>
        <w:tc>
          <w:tcPr>
            <w:tcW w:w="2645" w:type="dxa"/>
            <w:vAlign w:val="center"/>
          </w:tcPr>
          <w:p w:rsidR="0079222C" w:rsidRPr="001E447D" w:rsidRDefault="0079222C" w:rsidP="00180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Первый проректор – проректор по научной работе </w:t>
            </w:r>
          </w:p>
          <w:p w:rsidR="0079222C" w:rsidRDefault="0079222C" w:rsidP="001D43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М.В. Ненашев</w:t>
            </w:r>
          </w:p>
          <w:p w:rsidR="001D4385" w:rsidRPr="001E447D" w:rsidRDefault="001D4385" w:rsidP="001D43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Зав. кафедрами</w:t>
            </w:r>
          </w:p>
        </w:tc>
      </w:tr>
      <w:tr w:rsidR="0079222C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79222C" w:rsidRPr="001E447D" w:rsidRDefault="0079222C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222C" w:rsidRPr="001425BD" w:rsidRDefault="0079222C" w:rsidP="00C054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9222C" w:rsidRPr="001425BD" w:rsidRDefault="0079222C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5BD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НПР, участвующих в реализации программ ДПО </w:t>
            </w:r>
            <w:proofErr w:type="spellStart"/>
            <w:r w:rsidRPr="001425BD">
              <w:rPr>
                <w:rFonts w:ascii="Arial" w:hAnsi="Arial" w:cs="Arial"/>
                <w:bCs/>
                <w:sz w:val="20"/>
                <w:szCs w:val="20"/>
              </w:rPr>
              <w:t>СамГТУ</w:t>
            </w:r>
            <w:proofErr w:type="spellEnd"/>
            <w:r w:rsidRPr="001425BD">
              <w:rPr>
                <w:rFonts w:ascii="Arial" w:hAnsi="Arial" w:cs="Arial"/>
                <w:bCs/>
                <w:sz w:val="20"/>
                <w:szCs w:val="20"/>
              </w:rPr>
              <w:t>, чел.</w:t>
            </w:r>
          </w:p>
        </w:tc>
        <w:tc>
          <w:tcPr>
            <w:tcW w:w="1701" w:type="dxa"/>
            <w:vAlign w:val="center"/>
          </w:tcPr>
          <w:p w:rsidR="0079222C" w:rsidRPr="00CE14E5" w:rsidRDefault="0079222C" w:rsidP="00B218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030F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8C030F" w:rsidRPr="008C030F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645" w:type="dxa"/>
            <w:vAlign w:val="center"/>
          </w:tcPr>
          <w:p w:rsidR="0079222C" w:rsidRPr="001E447D" w:rsidRDefault="0079222C" w:rsidP="00180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1E447D">
              <w:rPr>
                <w:rFonts w:ascii="Arial" w:hAnsi="Arial" w:cs="Arial"/>
                <w:sz w:val="20"/>
                <w:szCs w:val="20"/>
              </w:rPr>
              <w:t>ОПиИП</w:t>
            </w:r>
            <w:proofErr w:type="spellEnd"/>
          </w:p>
          <w:p w:rsidR="0079222C" w:rsidRPr="001E447D" w:rsidRDefault="0079222C" w:rsidP="00180B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Д.Е.Овчинников </w:t>
            </w:r>
          </w:p>
          <w:p w:rsidR="0079222C" w:rsidRPr="001E447D" w:rsidRDefault="0079222C" w:rsidP="00180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И.о. директора ИДО</w:t>
            </w:r>
          </w:p>
          <w:p w:rsidR="0079222C" w:rsidRPr="001E447D" w:rsidRDefault="0079222C" w:rsidP="00180B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С.А. Ефимова</w:t>
            </w:r>
          </w:p>
        </w:tc>
      </w:tr>
      <w:tr w:rsidR="00391D51" w:rsidRPr="001E447D" w:rsidTr="00C05418">
        <w:trPr>
          <w:trHeight w:val="369"/>
        </w:trPr>
        <w:tc>
          <w:tcPr>
            <w:tcW w:w="3652" w:type="dxa"/>
            <w:vMerge w:val="restart"/>
            <w:vAlign w:val="center"/>
          </w:tcPr>
          <w:p w:rsidR="00391D51" w:rsidRPr="00326446" w:rsidRDefault="00391D51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6. </w:t>
            </w:r>
            <w:r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Создание благоприятной среды для поддержки и развития способностей и талантов у детей и молодежи, для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</w:t>
            </w:r>
          </w:p>
        </w:tc>
        <w:tc>
          <w:tcPr>
            <w:tcW w:w="2693" w:type="dxa"/>
            <w:vAlign w:val="center"/>
          </w:tcPr>
          <w:p w:rsidR="00391D51" w:rsidRPr="00391D51" w:rsidRDefault="00391D51" w:rsidP="00C054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1D51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Создание условий для закрепления в университете и развития научной карьеры молодых талантливых исследователей</w:t>
            </w:r>
          </w:p>
        </w:tc>
        <w:tc>
          <w:tcPr>
            <w:tcW w:w="4253" w:type="dxa"/>
            <w:vAlign w:val="center"/>
          </w:tcPr>
          <w:p w:rsidR="00391D51" w:rsidRPr="001E447D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447D">
              <w:rPr>
                <w:rFonts w:ascii="Arial" w:hAnsi="Arial" w:cs="Arial"/>
                <w:bCs/>
                <w:sz w:val="20"/>
                <w:szCs w:val="20"/>
              </w:rPr>
              <w:t>Количество молодых ученых и обучающихся, вовлеченных на платной основе в НИД, чел.</w:t>
            </w:r>
          </w:p>
        </w:tc>
        <w:tc>
          <w:tcPr>
            <w:tcW w:w="1701" w:type="dxa"/>
            <w:vAlign w:val="center"/>
          </w:tcPr>
          <w:p w:rsidR="00391D51" w:rsidRPr="00CE14E5" w:rsidRDefault="00A95947" w:rsidP="00413E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594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645" w:type="dxa"/>
            <w:vAlign w:val="center"/>
          </w:tcPr>
          <w:p w:rsidR="00391D51" w:rsidRPr="001E447D" w:rsidRDefault="00391D51" w:rsidP="00C33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Первый проректор – проректор по научной работе </w:t>
            </w:r>
          </w:p>
          <w:p w:rsidR="00391D51" w:rsidRPr="001E447D" w:rsidRDefault="00391D51" w:rsidP="00C335A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М.В. Ненашев</w:t>
            </w:r>
          </w:p>
          <w:p w:rsidR="00391D51" w:rsidRPr="001E447D" w:rsidRDefault="00391D51" w:rsidP="00C33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Начальник УНИ </w:t>
            </w:r>
          </w:p>
          <w:p w:rsidR="00391D51" w:rsidRPr="001E447D" w:rsidRDefault="00391D51" w:rsidP="00C335A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А.Н. Давыдов</w:t>
            </w:r>
          </w:p>
          <w:p w:rsidR="00391D51" w:rsidRPr="001E447D" w:rsidRDefault="00391D51" w:rsidP="00C335A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Зав. кафедрами </w:t>
            </w:r>
          </w:p>
        </w:tc>
      </w:tr>
      <w:tr w:rsidR="00391D51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391D51" w:rsidRDefault="00391D51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91D51" w:rsidRPr="00391D51" w:rsidRDefault="00391D51" w:rsidP="00C05418">
            <w:pPr>
              <w:rPr>
                <w:rFonts w:ascii="Arial" w:hAnsi="Arial" w:cs="Arial"/>
                <w:sz w:val="20"/>
                <w:szCs w:val="20"/>
              </w:rPr>
            </w:pPr>
            <w:r w:rsidRPr="00391D51">
              <w:rPr>
                <w:rFonts w:ascii="Arial" w:hAnsi="Arial" w:cs="Arial"/>
                <w:sz w:val="20"/>
                <w:szCs w:val="20"/>
              </w:rPr>
              <w:t>Развитие духовно-нравственных ценностей и гражданской культуры молодежи. Развитие профессиональных молодежных объединений</w:t>
            </w:r>
          </w:p>
        </w:tc>
        <w:tc>
          <w:tcPr>
            <w:tcW w:w="4253" w:type="dxa"/>
            <w:vAlign w:val="center"/>
          </w:tcPr>
          <w:p w:rsidR="00391D51" w:rsidRPr="00BB5B73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5B73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проектов различного уровня, реализованных по направлениям: патриотизм, </w:t>
            </w:r>
            <w:proofErr w:type="spellStart"/>
            <w:r w:rsidRPr="00BB5B73">
              <w:rPr>
                <w:rFonts w:ascii="Arial" w:hAnsi="Arial" w:cs="Arial"/>
                <w:bCs/>
                <w:sz w:val="20"/>
                <w:szCs w:val="20"/>
              </w:rPr>
              <w:t>волонтерство</w:t>
            </w:r>
            <w:proofErr w:type="spellEnd"/>
            <w:r w:rsidRPr="00BB5B73">
              <w:rPr>
                <w:rFonts w:ascii="Arial" w:hAnsi="Arial" w:cs="Arial"/>
                <w:bCs/>
                <w:sz w:val="20"/>
                <w:szCs w:val="20"/>
              </w:rPr>
              <w:t>, творчество, студенческое самоуправление, ед.</w:t>
            </w:r>
          </w:p>
        </w:tc>
        <w:tc>
          <w:tcPr>
            <w:tcW w:w="1701" w:type="dxa"/>
            <w:vAlign w:val="center"/>
          </w:tcPr>
          <w:p w:rsidR="00391D51" w:rsidRPr="00CE14E5" w:rsidRDefault="00A95947" w:rsidP="00413E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594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45" w:type="dxa"/>
            <w:vMerge w:val="restart"/>
            <w:vAlign w:val="center"/>
          </w:tcPr>
          <w:p w:rsidR="00391D51" w:rsidRPr="001E447D" w:rsidRDefault="00391D51" w:rsidP="00391D5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1E447D">
              <w:rPr>
                <w:rFonts w:ascii="Arial" w:hAnsi="Arial" w:cs="Arial"/>
                <w:sz w:val="20"/>
                <w:szCs w:val="20"/>
              </w:rPr>
              <w:t>РКПиВР</w:t>
            </w:r>
            <w:proofErr w:type="spellEnd"/>
            <w:r w:rsidRPr="001E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47D">
              <w:rPr>
                <w:rFonts w:ascii="Arial" w:hAnsi="Arial" w:cs="Arial"/>
                <w:i/>
                <w:sz w:val="20"/>
                <w:szCs w:val="20"/>
              </w:rPr>
              <w:t>Е.В. Франк</w:t>
            </w:r>
          </w:p>
          <w:p w:rsidR="00391D51" w:rsidRDefault="00391D51" w:rsidP="0039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1E447D">
              <w:rPr>
                <w:rFonts w:ascii="Arial" w:hAnsi="Arial" w:cs="Arial"/>
                <w:sz w:val="20"/>
                <w:szCs w:val="20"/>
              </w:rPr>
              <w:t xml:space="preserve">ачальник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УВиСР</w:t>
            </w:r>
            <w:proofErr w:type="spellEnd"/>
          </w:p>
          <w:p w:rsidR="00391D51" w:rsidRPr="001E447D" w:rsidRDefault="00391D51" w:rsidP="00391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7A1">
              <w:rPr>
                <w:rFonts w:ascii="Arial" w:hAnsi="Arial" w:cs="Arial"/>
                <w:i/>
                <w:sz w:val="20"/>
                <w:szCs w:val="20"/>
              </w:rPr>
              <w:t>Е.Н. Васькова</w:t>
            </w:r>
          </w:p>
        </w:tc>
      </w:tr>
      <w:tr w:rsidR="00391D51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391D51" w:rsidRPr="001E447D" w:rsidRDefault="00391D51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91D51" w:rsidRPr="00BB5B73" w:rsidRDefault="00391D51" w:rsidP="00C05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91D51" w:rsidRPr="00BB5B73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5B73">
              <w:rPr>
                <w:rFonts w:ascii="Arial" w:hAnsi="Arial" w:cs="Arial"/>
                <w:bCs/>
                <w:sz w:val="20"/>
                <w:szCs w:val="20"/>
              </w:rPr>
              <w:t>Количество обучающихся, привлеченных к деятельности студенческих организаций, ранее в ней не участвовавших, чел.</w:t>
            </w:r>
          </w:p>
        </w:tc>
        <w:tc>
          <w:tcPr>
            <w:tcW w:w="1701" w:type="dxa"/>
            <w:vAlign w:val="center"/>
          </w:tcPr>
          <w:p w:rsidR="00391D51" w:rsidRPr="00CE14E5" w:rsidRDefault="00A95947" w:rsidP="00413E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594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645" w:type="dxa"/>
            <w:vMerge/>
            <w:vAlign w:val="center"/>
          </w:tcPr>
          <w:p w:rsidR="00391D51" w:rsidRPr="001E447D" w:rsidRDefault="00391D51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D51" w:rsidRPr="001E447D" w:rsidTr="00C05418">
        <w:trPr>
          <w:trHeight w:val="1100"/>
        </w:trPr>
        <w:tc>
          <w:tcPr>
            <w:tcW w:w="3652" w:type="dxa"/>
            <w:vMerge w:val="restart"/>
            <w:vAlign w:val="center"/>
          </w:tcPr>
          <w:p w:rsidR="00391D51" w:rsidRPr="00326446" w:rsidRDefault="00391D51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7. </w:t>
            </w:r>
            <w:r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Развитие международного сотрудничества и реализация совместных образовательных программ, научных и инновационных проектов с российскими, зарубежными вузами и компаниями</w:t>
            </w:r>
          </w:p>
        </w:tc>
        <w:tc>
          <w:tcPr>
            <w:tcW w:w="2693" w:type="dxa"/>
            <w:vMerge w:val="restart"/>
            <w:vAlign w:val="center"/>
          </w:tcPr>
          <w:p w:rsidR="00391D51" w:rsidRPr="00BB5B73" w:rsidRDefault="00391D51" w:rsidP="00C054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6068">
              <w:rPr>
                <w:rFonts w:ascii="Arial" w:hAnsi="Arial" w:cs="Arial"/>
                <w:bCs/>
                <w:sz w:val="20"/>
                <w:szCs w:val="20"/>
              </w:rPr>
              <w:t xml:space="preserve">Продвижение университета в </w:t>
            </w:r>
            <w:proofErr w:type="gramStart"/>
            <w:r w:rsidRPr="00A36068">
              <w:rPr>
                <w:rFonts w:ascii="Arial" w:hAnsi="Arial" w:cs="Arial"/>
                <w:bCs/>
                <w:sz w:val="20"/>
                <w:szCs w:val="20"/>
              </w:rPr>
              <w:t>международному</w:t>
            </w:r>
            <w:proofErr w:type="gramEnd"/>
            <w:r w:rsidRPr="00A36068">
              <w:rPr>
                <w:rFonts w:ascii="Arial" w:hAnsi="Arial" w:cs="Arial"/>
                <w:bCs/>
                <w:sz w:val="20"/>
                <w:szCs w:val="20"/>
              </w:rPr>
              <w:t xml:space="preserve"> научном и образовательном пространстве, обеспечение адаптационных и интеграционных </w:t>
            </w:r>
            <w:r w:rsidRPr="00A3606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процессов для иностранных граждан</w:t>
            </w:r>
          </w:p>
        </w:tc>
        <w:tc>
          <w:tcPr>
            <w:tcW w:w="4253" w:type="dxa"/>
            <w:vAlign w:val="center"/>
          </w:tcPr>
          <w:p w:rsidR="00391D51" w:rsidRPr="00D47702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770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Количество трудоустроенных иностранных студентов, чел.</w:t>
            </w:r>
          </w:p>
        </w:tc>
        <w:tc>
          <w:tcPr>
            <w:tcW w:w="1701" w:type="dxa"/>
            <w:vAlign w:val="center"/>
          </w:tcPr>
          <w:p w:rsidR="00391D51" w:rsidRPr="00CE14E5" w:rsidRDefault="00A95947" w:rsidP="00B218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594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45" w:type="dxa"/>
            <w:vMerge w:val="restart"/>
            <w:vAlign w:val="center"/>
          </w:tcPr>
          <w:p w:rsidR="00391D51" w:rsidRDefault="00391D51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Проректор по М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  <w:p w:rsidR="00391D51" w:rsidRDefault="00391D51" w:rsidP="00B218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29CC">
              <w:rPr>
                <w:rFonts w:ascii="Arial" w:hAnsi="Arial" w:cs="Arial"/>
                <w:i/>
                <w:sz w:val="20"/>
                <w:szCs w:val="20"/>
              </w:rPr>
              <w:t>А.Н. Зотова</w:t>
            </w:r>
          </w:p>
          <w:p w:rsidR="00391D51" w:rsidRDefault="00391D51" w:rsidP="002C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1E447D">
              <w:rPr>
                <w:rFonts w:ascii="Arial" w:hAnsi="Arial" w:cs="Arial"/>
                <w:sz w:val="20"/>
                <w:szCs w:val="20"/>
              </w:rPr>
              <w:t>ачальник</w:t>
            </w:r>
            <w:r w:rsidRPr="007246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УРИО </w:t>
            </w:r>
          </w:p>
          <w:p w:rsidR="00391D51" w:rsidRPr="002C29CC" w:rsidRDefault="00391D51" w:rsidP="002C29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C29CC">
              <w:rPr>
                <w:rFonts w:ascii="Arial" w:hAnsi="Arial" w:cs="Arial"/>
                <w:i/>
                <w:sz w:val="20"/>
                <w:szCs w:val="20"/>
              </w:rPr>
              <w:t>Е.Ю. Прокофьева</w:t>
            </w:r>
          </w:p>
        </w:tc>
      </w:tr>
      <w:tr w:rsidR="00391D51" w:rsidRPr="001E447D" w:rsidTr="00C05418">
        <w:trPr>
          <w:trHeight w:val="369"/>
        </w:trPr>
        <w:tc>
          <w:tcPr>
            <w:tcW w:w="3652" w:type="dxa"/>
            <w:vMerge/>
            <w:vAlign w:val="center"/>
          </w:tcPr>
          <w:p w:rsidR="00391D51" w:rsidRPr="001E447D" w:rsidRDefault="00391D51" w:rsidP="00C05418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91D51" w:rsidRPr="00BB5B73" w:rsidRDefault="00391D51" w:rsidP="00C05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91D51" w:rsidRPr="00D47702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7702">
              <w:rPr>
                <w:rFonts w:ascii="Arial" w:hAnsi="Arial" w:cs="Arial"/>
                <w:bCs/>
                <w:sz w:val="20"/>
                <w:szCs w:val="20"/>
              </w:rPr>
              <w:t>Количество иностранных граждан, изучавших русский как иностранный, чел.</w:t>
            </w:r>
          </w:p>
        </w:tc>
        <w:tc>
          <w:tcPr>
            <w:tcW w:w="1701" w:type="dxa"/>
            <w:vAlign w:val="center"/>
          </w:tcPr>
          <w:p w:rsidR="00391D51" w:rsidRPr="00CE14E5" w:rsidRDefault="00A95947" w:rsidP="00413E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594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645" w:type="dxa"/>
            <w:vMerge/>
            <w:vAlign w:val="center"/>
          </w:tcPr>
          <w:p w:rsidR="00391D51" w:rsidRPr="001E447D" w:rsidRDefault="00391D51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D51" w:rsidRPr="001E447D" w:rsidTr="00C05418">
        <w:trPr>
          <w:trHeight w:val="369"/>
        </w:trPr>
        <w:tc>
          <w:tcPr>
            <w:tcW w:w="3652" w:type="dxa"/>
            <w:vAlign w:val="center"/>
          </w:tcPr>
          <w:p w:rsidR="00391D51" w:rsidRPr="00326446" w:rsidRDefault="00391D51" w:rsidP="00C05418">
            <w:pPr>
              <w:tabs>
                <w:tab w:val="left" w:pos="851"/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8. </w:t>
            </w:r>
            <w:r w:rsidRPr="00326446">
              <w:rPr>
                <w:rFonts w:ascii="Arial" w:hAnsi="Arial" w:cs="Arial"/>
                <w:color w:val="000000" w:themeColor="text1"/>
                <w:sz w:val="20"/>
                <w:szCs w:val="20"/>
              </w:rPr>
              <w:t>Формирование комфортной цифровой среды и повышение эффективности ключевых бизнес-процессов в результате цифровой трансформации университета</w:t>
            </w:r>
          </w:p>
        </w:tc>
        <w:tc>
          <w:tcPr>
            <w:tcW w:w="2693" w:type="dxa"/>
            <w:vAlign w:val="center"/>
          </w:tcPr>
          <w:p w:rsidR="00391D51" w:rsidRPr="00BB5B73" w:rsidRDefault="00391D51" w:rsidP="00C0541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5B73">
              <w:rPr>
                <w:rFonts w:ascii="Arial" w:hAnsi="Arial" w:cs="Arial"/>
                <w:sz w:val="20"/>
                <w:szCs w:val="20"/>
              </w:rPr>
              <w:t>Развитие цифровой платформы университета</w:t>
            </w:r>
          </w:p>
        </w:tc>
        <w:tc>
          <w:tcPr>
            <w:tcW w:w="4253" w:type="dxa"/>
            <w:vAlign w:val="center"/>
          </w:tcPr>
          <w:p w:rsidR="00391D51" w:rsidRPr="00BB5B73" w:rsidRDefault="00391D51" w:rsidP="00396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5B73">
              <w:rPr>
                <w:rFonts w:ascii="Arial" w:hAnsi="Arial" w:cs="Arial"/>
                <w:bCs/>
                <w:sz w:val="20"/>
                <w:szCs w:val="20"/>
              </w:rPr>
              <w:t>Количество внедренных сервисов цифровой среды (нарастающим итогом), ед.</w:t>
            </w:r>
          </w:p>
        </w:tc>
        <w:tc>
          <w:tcPr>
            <w:tcW w:w="1701" w:type="dxa"/>
            <w:vAlign w:val="center"/>
          </w:tcPr>
          <w:p w:rsidR="00391D51" w:rsidRPr="001E447D" w:rsidRDefault="00A95947" w:rsidP="00B218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45" w:type="dxa"/>
            <w:vAlign w:val="center"/>
          </w:tcPr>
          <w:p w:rsidR="00391D51" w:rsidRPr="001E447D" w:rsidRDefault="00391D51" w:rsidP="00B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 xml:space="preserve">Проректор </w:t>
            </w:r>
            <w:proofErr w:type="gramStart"/>
            <w:r w:rsidRPr="001E447D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1E447D">
              <w:rPr>
                <w:rFonts w:ascii="Arial" w:hAnsi="Arial" w:cs="Arial"/>
                <w:sz w:val="20"/>
                <w:szCs w:val="20"/>
              </w:rPr>
              <w:t xml:space="preserve"> ИД</w:t>
            </w:r>
          </w:p>
          <w:p w:rsidR="00391D51" w:rsidRPr="001E447D" w:rsidRDefault="00391D51" w:rsidP="00B2185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>К.В. Савельев</w:t>
            </w:r>
          </w:p>
          <w:p w:rsidR="00391D51" w:rsidRPr="001E447D" w:rsidRDefault="00391D51" w:rsidP="00633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47D">
              <w:rPr>
                <w:rFonts w:ascii="Arial" w:hAnsi="Arial" w:cs="Arial"/>
                <w:sz w:val="20"/>
                <w:szCs w:val="20"/>
              </w:rPr>
              <w:t>Начальник У</w:t>
            </w:r>
            <w:r w:rsidR="00CE0947">
              <w:rPr>
                <w:rFonts w:ascii="Arial" w:hAnsi="Arial" w:cs="Arial"/>
                <w:sz w:val="20"/>
                <w:szCs w:val="20"/>
              </w:rPr>
              <w:t>ИТ</w:t>
            </w:r>
            <w:r w:rsidRPr="001E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51" w:rsidRPr="001E447D" w:rsidRDefault="00391D51" w:rsidP="00633BE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447D">
              <w:rPr>
                <w:rFonts w:ascii="Arial" w:hAnsi="Arial" w:cs="Arial"/>
                <w:i/>
                <w:sz w:val="20"/>
                <w:szCs w:val="20"/>
              </w:rPr>
              <w:t xml:space="preserve">И.Н. </w:t>
            </w:r>
            <w:proofErr w:type="spellStart"/>
            <w:r w:rsidRPr="001E447D">
              <w:rPr>
                <w:rFonts w:ascii="Arial" w:hAnsi="Arial" w:cs="Arial"/>
                <w:i/>
                <w:sz w:val="20"/>
                <w:szCs w:val="20"/>
              </w:rPr>
              <w:t>Саушкин</w:t>
            </w:r>
            <w:proofErr w:type="spellEnd"/>
          </w:p>
        </w:tc>
      </w:tr>
    </w:tbl>
    <w:p w:rsidR="00924E87" w:rsidRDefault="00924E87" w:rsidP="00877F97">
      <w:pPr>
        <w:pStyle w:val="a7"/>
        <w:spacing w:after="0"/>
        <w:ind w:left="-142" w:right="-284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44620" w:rsidRPr="00A749F9" w:rsidRDefault="00144620" w:rsidP="00C35E1A">
      <w:pPr>
        <w:pStyle w:val="a7"/>
        <w:spacing w:after="0"/>
        <w:ind w:left="709" w:right="-284"/>
        <w:jc w:val="both"/>
        <w:rPr>
          <w:rFonts w:ascii="Arial" w:hAnsi="Arial" w:cs="Arial"/>
          <w:sz w:val="20"/>
          <w:szCs w:val="20"/>
          <w:lang w:val="ru-RU"/>
        </w:rPr>
      </w:pPr>
    </w:p>
    <w:sectPr w:rsidR="00144620" w:rsidRPr="00A749F9" w:rsidSect="00692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BB5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34C41"/>
    <w:multiLevelType w:val="multilevel"/>
    <w:tmpl w:val="5CEC4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35B4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3E4D62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D70722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903C5F"/>
    <w:multiLevelType w:val="hybridMultilevel"/>
    <w:tmpl w:val="86E6AB92"/>
    <w:lvl w:ilvl="0" w:tplc="A13E5342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37215A"/>
    <w:multiLevelType w:val="hybridMultilevel"/>
    <w:tmpl w:val="89004006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7">
    <w:nsid w:val="3CE4297E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8E7C49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5139DD"/>
    <w:multiLevelType w:val="multilevel"/>
    <w:tmpl w:val="4828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C73A0"/>
    <w:multiLevelType w:val="multilevel"/>
    <w:tmpl w:val="21284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C12C6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4E09E0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95288B"/>
    <w:multiLevelType w:val="hybridMultilevel"/>
    <w:tmpl w:val="B02C1754"/>
    <w:lvl w:ilvl="0" w:tplc="88EA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AA0979"/>
    <w:multiLevelType w:val="hybridMultilevel"/>
    <w:tmpl w:val="C47C6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BE3C95"/>
    <w:multiLevelType w:val="multilevel"/>
    <w:tmpl w:val="27BE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4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460"/>
    <w:rsid w:val="00041721"/>
    <w:rsid w:val="000520C2"/>
    <w:rsid w:val="000646F7"/>
    <w:rsid w:val="00065867"/>
    <w:rsid w:val="00070BA2"/>
    <w:rsid w:val="00072102"/>
    <w:rsid w:val="00082B05"/>
    <w:rsid w:val="000869CF"/>
    <w:rsid w:val="000C1E1D"/>
    <w:rsid w:val="000C5DF6"/>
    <w:rsid w:val="000C7662"/>
    <w:rsid w:val="000E0A62"/>
    <w:rsid w:val="000E570E"/>
    <w:rsid w:val="000E598D"/>
    <w:rsid w:val="000E74B2"/>
    <w:rsid w:val="000F61DE"/>
    <w:rsid w:val="00131BE2"/>
    <w:rsid w:val="001425BD"/>
    <w:rsid w:val="00144620"/>
    <w:rsid w:val="00161399"/>
    <w:rsid w:val="001652CE"/>
    <w:rsid w:val="00165378"/>
    <w:rsid w:val="00180B40"/>
    <w:rsid w:val="001879EB"/>
    <w:rsid w:val="001A3D98"/>
    <w:rsid w:val="001C1073"/>
    <w:rsid w:val="001C5559"/>
    <w:rsid w:val="001C5D64"/>
    <w:rsid w:val="001D0962"/>
    <w:rsid w:val="001D4385"/>
    <w:rsid w:val="001E447D"/>
    <w:rsid w:val="001E74AC"/>
    <w:rsid w:val="001F1698"/>
    <w:rsid w:val="00203E51"/>
    <w:rsid w:val="00204045"/>
    <w:rsid w:val="0020502B"/>
    <w:rsid w:val="00227E97"/>
    <w:rsid w:val="00233A51"/>
    <w:rsid w:val="00237341"/>
    <w:rsid w:val="00256FA1"/>
    <w:rsid w:val="002655D3"/>
    <w:rsid w:val="00266D7C"/>
    <w:rsid w:val="00276A3B"/>
    <w:rsid w:val="00280E27"/>
    <w:rsid w:val="002A20EE"/>
    <w:rsid w:val="002A2671"/>
    <w:rsid w:val="002C29CC"/>
    <w:rsid w:val="002C4DB9"/>
    <w:rsid w:val="002E02E6"/>
    <w:rsid w:val="002F1CBD"/>
    <w:rsid w:val="002F30AC"/>
    <w:rsid w:val="002F5B45"/>
    <w:rsid w:val="00310D08"/>
    <w:rsid w:val="003224D6"/>
    <w:rsid w:val="00326446"/>
    <w:rsid w:val="00330275"/>
    <w:rsid w:val="00355B9A"/>
    <w:rsid w:val="00356CAE"/>
    <w:rsid w:val="003613CC"/>
    <w:rsid w:val="00364E91"/>
    <w:rsid w:val="00370F30"/>
    <w:rsid w:val="0037143D"/>
    <w:rsid w:val="003756F0"/>
    <w:rsid w:val="00391D51"/>
    <w:rsid w:val="00396C8D"/>
    <w:rsid w:val="003C54CD"/>
    <w:rsid w:val="0040774B"/>
    <w:rsid w:val="00413E8B"/>
    <w:rsid w:val="00416E8D"/>
    <w:rsid w:val="00454DBF"/>
    <w:rsid w:val="004746EE"/>
    <w:rsid w:val="00487803"/>
    <w:rsid w:val="004916D6"/>
    <w:rsid w:val="0049208C"/>
    <w:rsid w:val="004A20FB"/>
    <w:rsid w:val="004A56C2"/>
    <w:rsid w:val="004B3769"/>
    <w:rsid w:val="004B3A2D"/>
    <w:rsid w:val="004D337A"/>
    <w:rsid w:val="004D687A"/>
    <w:rsid w:val="004F37C6"/>
    <w:rsid w:val="00501114"/>
    <w:rsid w:val="00526DDF"/>
    <w:rsid w:val="00527F47"/>
    <w:rsid w:val="00530EFD"/>
    <w:rsid w:val="005744A7"/>
    <w:rsid w:val="00577682"/>
    <w:rsid w:val="005A68D2"/>
    <w:rsid w:val="005D18DA"/>
    <w:rsid w:val="005F07B0"/>
    <w:rsid w:val="005F7569"/>
    <w:rsid w:val="00603D8F"/>
    <w:rsid w:val="00604DBC"/>
    <w:rsid w:val="00633BEA"/>
    <w:rsid w:val="006531AD"/>
    <w:rsid w:val="00653BCE"/>
    <w:rsid w:val="00662FDB"/>
    <w:rsid w:val="006915AA"/>
    <w:rsid w:val="00692F75"/>
    <w:rsid w:val="00695584"/>
    <w:rsid w:val="006B7B9F"/>
    <w:rsid w:val="006C06F2"/>
    <w:rsid w:val="006C229C"/>
    <w:rsid w:val="006D5063"/>
    <w:rsid w:val="006E40C5"/>
    <w:rsid w:val="007004AA"/>
    <w:rsid w:val="00700893"/>
    <w:rsid w:val="00701EAF"/>
    <w:rsid w:val="007130D0"/>
    <w:rsid w:val="0072463B"/>
    <w:rsid w:val="0072738B"/>
    <w:rsid w:val="00730CC9"/>
    <w:rsid w:val="0074010F"/>
    <w:rsid w:val="00740AC1"/>
    <w:rsid w:val="007621A3"/>
    <w:rsid w:val="00762CCE"/>
    <w:rsid w:val="0076323C"/>
    <w:rsid w:val="00767B90"/>
    <w:rsid w:val="00781D8A"/>
    <w:rsid w:val="00786A14"/>
    <w:rsid w:val="0079222C"/>
    <w:rsid w:val="00796824"/>
    <w:rsid w:val="00797F2B"/>
    <w:rsid w:val="007B13E4"/>
    <w:rsid w:val="007C4334"/>
    <w:rsid w:val="007E2F38"/>
    <w:rsid w:val="007E478E"/>
    <w:rsid w:val="007E57CD"/>
    <w:rsid w:val="007E70F8"/>
    <w:rsid w:val="00820A15"/>
    <w:rsid w:val="0082448D"/>
    <w:rsid w:val="00836B7E"/>
    <w:rsid w:val="00844295"/>
    <w:rsid w:val="0085076E"/>
    <w:rsid w:val="00851AA1"/>
    <w:rsid w:val="00853F81"/>
    <w:rsid w:val="00863293"/>
    <w:rsid w:val="00866C96"/>
    <w:rsid w:val="008727A4"/>
    <w:rsid w:val="00877F97"/>
    <w:rsid w:val="00882A81"/>
    <w:rsid w:val="00891AB8"/>
    <w:rsid w:val="008A18F8"/>
    <w:rsid w:val="008B045C"/>
    <w:rsid w:val="008B594E"/>
    <w:rsid w:val="008C030F"/>
    <w:rsid w:val="008C4E47"/>
    <w:rsid w:val="008E07B4"/>
    <w:rsid w:val="008E595D"/>
    <w:rsid w:val="008F6B39"/>
    <w:rsid w:val="00907F4D"/>
    <w:rsid w:val="009126B4"/>
    <w:rsid w:val="00914004"/>
    <w:rsid w:val="00917878"/>
    <w:rsid w:val="00924E87"/>
    <w:rsid w:val="00925498"/>
    <w:rsid w:val="0093140C"/>
    <w:rsid w:val="00931603"/>
    <w:rsid w:val="00936CF1"/>
    <w:rsid w:val="00940499"/>
    <w:rsid w:val="0094292F"/>
    <w:rsid w:val="00943B35"/>
    <w:rsid w:val="009627EB"/>
    <w:rsid w:val="00970BA2"/>
    <w:rsid w:val="00977460"/>
    <w:rsid w:val="00985E38"/>
    <w:rsid w:val="009A4EF9"/>
    <w:rsid w:val="009A5AD9"/>
    <w:rsid w:val="009B35D2"/>
    <w:rsid w:val="009B73EB"/>
    <w:rsid w:val="00A060FA"/>
    <w:rsid w:val="00A06E70"/>
    <w:rsid w:val="00A11CE9"/>
    <w:rsid w:val="00A34115"/>
    <w:rsid w:val="00A4041F"/>
    <w:rsid w:val="00A47322"/>
    <w:rsid w:val="00A63E7E"/>
    <w:rsid w:val="00A749F9"/>
    <w:rsid w:val="00A950F4"/>
    <w:rsid w:val="00A95947"/>
    <w:rsid w:val="00AA2392"/>
    <w:rsid w:val="00AA7D7B"/>
    <w:rsid w:val="00AC21E6"/>
    <w:rsid w:val="00AE271D"/>
    <w:rsid w:val="00AE57EF"/>
    <w:rsid w:val="00AF0741"/>
    <w:rsid w:val="00AF672A"/>
    <w:rsid w:val="00B0081D"/>
    <w:rsid w:val="00B14651"/>
    <w:rsid w:val="00B15E38"/>
    <w:rsid w:val="00B2125E"/>
    <w:rsid w:val="00B216AA"/>
    <w:rsid w:val="00B22DCB"/>
    <w:rsid w:val="00B25474"/>
    <w:rsid w:val="00B30B37"/>
    <w:rsid w:val="00B53AA5"/>
    <w:rsid w:val="00B86BF7"/>
    <w:rsid w:val="00B97F23"/>
    <w:rsid w:val="00BA09C3"/>
    <w:rsid w:val="00BA2703"/>
    <w:rsid w:val="00BB02D4"/>
    <w:rsid w:val="00BB301F"/>
    <w:rsid w:val="00BB5B73"/>
    <w:rsid w:val="00BF0BB1"/>
    <w:rsid w:val="00BF46BD"/>
    <w:rsid w:val="00C0483B"/>
    <w:rsid w:val="00C05418"/>
    <w:rsid w:val="00C13F11"/>
    <w:rsid w:val="00C25861"/>
    <w:rsid w:val="00C35E1A"/>
    <w:rsid w:val="00C379B9"/>
    <w:rsid w:val="00C47063"/>
    <w:rsid w:val="00C637A1"/>
    <w:rsid w:val="00C63ADC"/>
    <w:rsid w:val="00C8695D"/>
    <w:rsid w:val="00CA2745"/>
    <w:rsid w:val="00CB2A34"/>
    <w:rsid w:val="00CD7875"/>
    <w:rsid w:val="00CE0947"/>
    <w:rsid w:val="00CE14E5"/>
    <w:rsid w:val="00D01A1B"/>
    <w:rsid w:val="00D06D46"/>
    <w:rsid w:val="00D10D1A"/>
    <w:rsid w:val="00D16A6F"/>
    <w:rsid w:val="00D17D16"/>
    <w:rsid w:val="00D31D62"/>
    <w:rsid w:val="00D47702"/>
    <w:rsid w:val="00D63828"/>
    <w:rsid w:val="00D65512"/>
    <w:rsid w:val="00D66779"/>
    <w:rsid w:val="00D80402"/>
    <w:rsid w:val="00D8115D"/>
    <w:rsid w:val="00D92489"/>
    <w:rsid w:val="00DA439C"/>
    <w:rsid w:val="00DC57AC"/>
    <w:rsid w:val="00DC7095"/>
    <w:rsid w:val="00DD0495"/>
    <w:rsid w:val="00DE3C86"/>
    <w:rsid w:val="00DE7277"/>
    <w:rsid w:val="00DF1D00"/>
    <w:rsid w:val="00E04612"/>
    <w:rsid w:val="00E25E0E"/>
    <w:rsid w:val="00E312A0"/>
    <w:rsid w:val="00E37E75"/>
    <w:rsid w:val="00E54C92"/>
    <w:rsid w:val="00E56421"/>
    <w:rsid w:val="00E7178E"/>
    <w:rsid w:val="00E77FE0"/>
    <w:rsid w:val="00E84F20"/>
    <w:rsid w:val="00E9334E"/>
    <w:rsid w:val="00E93706"/>
    <w:rsid w:val="00EA0A0E"/>
    <w:rsid w:val="00EA2433"/>
    <w:rsid w:val="00EA5C9B"/>
    <w:rsid w:val="00EB3C74"/>
    <w:rsid w:val="00EB7F8B"/>
    <w:rsid w:val="00EC183A"/>
    <w:rsid w:val="00EC1C20"/>
    <w:rsid w:val="00EC692A"/>
    <w:rsid w:val="00EE6ED2"/>
    <w:rsid w:val="00F07205"/>
    <w:rsid w:val="00F11C4D"/>
    <w:rsid w:val="00F14BE9"/>
    <w:rsid w:val="00F200FC"/>
    <w:rsid w:val="00F20148"/>
    <w:rsid w:val="00F2244D"/>
    <w:rsid w:val="00F62877"/>
    <w:rsid w:val="00F63809"/>
    <w:rsid w:val="00F86120"/>
    <w:rsid w:val="00F877E6"/>
    <w:rsid w:val="00F91CB8"/>
    <w:rsid w:val="00F9372A"/>
    <w:rsid w:val="00F96233"/>
    <w:rsid w:val="00F97584"/>
    <w:rsid w:val="00FB1080"/>
    <w:rsid w:val="00FB19EF"/>
    <w:rsid w:val="00FC469E"/>
    <w:rsid w:val="00FF201C"/>
    <w:rsid w:val="00FF3215"/>
    <w:rsid w:val="00F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2E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2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02E6"/>
    <w:rPr>
      <w:rFonts w:ascii="Cambria" w:hAnsi="Cambria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2E02E6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E02E6"/>
    <w:rPr>
      <w:sz w:val="28"/>
    </w:rPr>
  </w:style>
  <w:style w:type="character" w:styleId="a5">
    <w:name w:val="Strong"/>
    <w:uiPriority w:val="22"/>
    <w:qFormat/>
    <w:rsid w:val="002E02E6"/>
    <w:rPr>
      <w:b/>
      <w:bCs/>
    </w:rPr>
  </w:style>
  <w:style w:type="paragraph" w:styleId="a6">
    <w:name w:val="No Spacing"/>
    <w:uiPriority w:val="99"/>
    <w:qFormat/>
    <w:rsid w:val="002E02E6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E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Без интервала1"/>
    <w:qFormat/>
    <w:rsid w:val="002E02E6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62FDB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06E70"/>
  </w:style>
  <w:style w:type="paragraph" w:customStyle="1" w:styleId="00">
    <w:name w:val="Стиль Первая строка:  0 см Перед:  0 пт Междустр.интервал:  одина..."/>
    <w:basedOn w:val="a"/>
    <w:rsid w:val="00B97F23"/>
    <w:pPr>
      <w:widowControl w:val="0"/>
      <w:suppressAutoHyphens/>
      <w:autoSpaceDN w:val="0"/>
      <w:textAlignment w:val="baseline"/>
    </w:pPr>
    <w:rPr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rsid w:val="00B97F23"/>
    <w:pPr>
      <w:keepLines w:val="0"/>
      <w:spacing w:before="0" w:line="240" w:lineRule="auto"/>
      <w:contextualSpacing/>
      <w:jc w:val="center"/>
    </w:pPr>
    <w:rPr>
      <w:rFonts w:ascii="Times New Roman" w:hAnsi="Times New Roman"/>
      <w:color w:val="auto"/>
      <w:spacing w:val="80"/>
      <w:kern w:val="32"/>
      <w:sz w:val="52"/>
      <w:szCs w:val="20"/>
      <w:lang w:eastAsia="zh-CN"/>
    </w:rPr>
  </w:style>
  <w:style w:type="paragraph" w:customStyle="1" w:styleId="a9">
    <w:name w:val="Пояснения по центру"/>
    <w:basedOn w:val="a"/>
    <w:rsid w:val="00B97F23"/>
    <w:pPr>
      <w:jc w:val="center"/>
    </w:pPr>
    <w:rPr>
      <w:kern w:val="3"/>
      <w:sz w:val="16"/>
      <w:szCs w:val="20"/>
    </w:rPr>
  </w:style>
  <w:style w:type="table" w:styleId="aa">
    <w:name w:val="Table Grid"/>
    <w:basedOn w:val="a1"/>
    <w:uiPriority w:val="39"/>
    <w:rsid w:val="00E564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06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6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692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CD36-6B24-42F6-9704-1396C77D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12</cp:revision>
  <cp:lastPrinted>2024-01-10T11:56:00Z</cp:lastPrinted>
  <dcterms:created xsi:type="dcterms:W3CDTF">2023-10-04T07:41:00Z</dcterms:created>
  <dcterms:modified xsi:type="dcterms:W3CDTF">2025-01-15T06:08:00Z</dcterms:modified>
</cp:coreProperties>
</file>