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77" w:rsidRPr="00357414" w:rsidRDefault="00851E77" w:rsidP="00851E77">
      <w:pPr>
        <w:spacing w:line="360" w:lineRule="auto"/>
        <w:ind w:left="284"/>
        <w:jc w:val="right"/>
        <w:rPr>
          <w:b/>
          <w:i/>
          <w:sz w:val="28"/>
          <w:szCs w:val="28"/>
        </w:rPr>
      </w:pPr>
      <w:r>
        <w:rPr>
          <w:b/>
          <w:i/>
          <w:sz w:val="28"/>
          <w:szCs w:val="28"/>
        </w:rPr>
        <w:t>Пример оформления статьи</w:t>
      </w:r>
    </w:p>
    <w:p w:rsidR="00851E77" w:rsidRPr="00510FC9" w:rsidRDefault="00851E77" w:rsidP="00851E77">
      <w:pPr>
        <w:spacing w:before="600" w:line="360" w:lineRule="auto"/>
        <w:rPr>
          <w:b/>
          <w:sz w:val="28"/>
          <w:szCs w:val="28"/>
        </w:rPr>
      </w:pPr>
      <w:r w:rsidRPr="00510FC9">
        <w:rPr>
          <w:b/>
          <w:sz w:val="28"/>
          <w:szCs w:val="28"/>
        </w:rPr>
        <w:t>УДК 612.822.1+612.45.015.3</w:t>
      </w:r>
    </w:p>
    <w:p w:rsidR="00851E77" w:rsidRPr="0043413E" w:rsidRDefault="00851E77" w:rsidP="00851E77">
      <w:pPr>
        <w:spacing w:before="240" w:line="360" w:lineRule="auto"/>
        <w:ind w:firstLine="709"/>
        <w:rPr>
          <w:b/>
          <w:sz w:val="28"/>
          <w:szCs w:val="28"/>
        </w:rPr>
      </w:pPr>
      <w:r w:rsidRPr="0043413E">
        <w:rPr>
          <w:b/>
          <w:bCs/>
          <w:caps/>
          <w:sz w:val="28"/>
          <w:szCs w:val="28"/>
        </w:rPr>
        <w:t>название статьи</w:t>
      </w:r>
    </w:p>
    <w:p w:rsidR="00851E77" w:rsidRPr="0043413E" w:rsidRDefault="00484683" w:rsidP="00851E77">
      <w:pPr>
        <w:ind w:firstLine="709"/>
        <w:rPr>
          <w:b/>
          <w:bCs/>
          <w:i/>
          <w:sz w:val="28"/>
          <w:szCs w:val="28"/>
        </w:rPr>
      </w:pPr>
      <w:r w:rsidRPr="0043413E">
        <w:rPr>
          <w:b/>
          <w:i/>
          <w:sz w:val="28"/>
          <w:szCs w:val="28"/>
        </w:rPr>
        <w:t>И.И.</w:t>
      </w:r>
      <w:r>
        <w:rPr>
          <w:b/>
          <w:i/>
          <w:sz w:val="28"/>
          <w:szCs w:val="28"/>
        </w:rPr>
        <w:t xml:space="preserve"> </w:t>
      </w:r>
      <w:r w:rsidR="00851E77" w:rsidRPr="0043413E">
        <w:rPr>
          <w:b/>
          <w:i/>
          <w:sz w:val="28"/>
          <w:szCs w:val="28"/>
        </w:rPr>
        <w:t xml:space="preserve">Иванов, </w:t>
      </w:r>
      <w:r w:rsidRPr="0043413E">
        <w:rPr>
          <w:b/>
          <w:i/>
          <w:sz w:val="28"/>
          <w:szCs w:val="28"/>
        </w:rPr>
        <w:t>М.Д.</w:t>
      </w:r>
      <w:r>
        <w:rPr>
          <w:b/>
          <w:i/>
          <w:sz w:val="28"/>
          <w:szCs w:val="28"/>
        </w:rPr>
        <w:t xml:space="preserve"> </w:t>
      </w:r>
      <w:r w:rsidR="00851E77" w:rsidRPr="0043413E">
        <w:rPr>
          <w:b/>
          <w:i/>
          <w:sz w:val="28"/>
          <w:szCs w:val="28"/>
        </w:rPr>
        <w:t xml:space="preserve">Петров </w:t>
      </w:r>
    </w:p>
    <w:p w:rsidR="00851E77" w:rsidRPr="0043413E" w:rsidRDefault="00851E77" w:rsidP="00851E77">
      <w:pPr>
        <w:ind w:firstLine="709"/>
        <w:rPr>
          <w:i/>
          <w:sz w:val="28"/>
          <w:szCs w:val="28"/>
        </w:rPr>
      </w:pPr>
      <w:r w:rsidRPr="0043413E">
        <w:rPr>
          <w:i/>
          <w:sz w:val="28"/>
          <w:szCs w:val="28"/>
        </w:rPr>
        <w:t>Самарский государственный технический университет</w:t>
      </w:r>
    </w:p>
    <w:p w:rsidR="00851E77" w:rsidRPr="0043413E" w:rsidRDefault="00851E77" w:rsidP="00851E77">
      <w:pPr>
        <w:ind w:firstLine="709"/>
        <w:rPr>
          <w:i/>
          <w:sz w:val="28"/>
          <w:szCs w:val="28"/>
        </w:rPr>
      </w:pPr>
      <w:r w:rsidRPr="0043413E">
        <w:rPr>
          <w:i/>
          <w:sz w:val="28"/>
          <w:szCs w:val="28"/>
        </w:rPr>
        <w:t>Пензенский государственный университет</w:t>
      </w:r>
    </w:p>
    <w:p w:rsidR="00851E77" w:rsidRPr="004E23BD" w:rsidRDefault="00851E77" w:rsidP="00851E77">
      <w:pPr>
        <w:pStyle w:val="a5"/>
        <w:spacing w:before="240" w:beforeAutospacing="0" w:after="240" w:afterAutospacing="0"/>
        <w:ind w:firstLine="709"/>
        <w:jc w:val="both"/>
        <w:rPr>
          <w:i/>
        </w:rPr>
      </w:pPr>
      <w:r w:rsidRPr="004E23BD">
        <w:rPr>
          <w:i/>
        </w:rPr>
        <w:t>Аннотация статьи включает характеристику основной темы, проблемы научной статьи, цели работы и ее результаты. В аннотации указывают, что нового несет в себе данная статья в сравнении с другими, родственными по тематике и целевому назначению. Рекомендуемый средний объем аннотации – не менее 10 строк.</w:t>
      </w:r>
      <w:r>
        <w:rPr>
          <w:i/>
        </w:rPr>
        <w:t xml:space="preserve"> </w:t>
      </w:r>
      <w:r w:rsidRPr="004E23BD">
        <w:rPr>
          <w:i/>
        </w:rPr>
        <w:t>(</w:t>
      </w:r>
      <w:r>
        <w:rPr>
          <w:i/>
        </w:rPr>
        <w:t xml:space="preserve">Аннотация оформляется шрифтом </w:t>
      </w:r>
      <w:proofErr w:type="spellStart"/>
      <w:r w:rsidRPr="004E23BD">
        <w:rPr>
          <w:i/>
        </w:rPr>
        <w:t>Times</w:t>
      </w:r>
      <w:proofErr w:type="spellEnd"/>
      <w:r>
        <w:rPr>
          <w:i/>
        </w:rPr>
        <w:t xml:space="preserve"> </w:t>
      </w:r>
      <w:proofErr w:type="spellStart"/>
      <w:r w:rsidRPr="004E23BD">
        <w:rPr>
          <w:i/>
        </w:rPr>
        <w:t>New</w:t>
      </w:r>
      <w:proofErr w:type="spellEnd"/>
      <w:r>
        <w:rPr>
          <w:i/>
        </w:rPr>
        <w:t xml:space="preserve"> </w:t>
      </w:r>
      <w:proofErr w:type="spellStart"/>
      <w:r w:rsidRPr="004E23BD">
        <w:rPr>
          <w:i/>
        </w:rPr>
        <w:t>Roman</w:t>
      </w:r>
      <w:proofErr w:type="spellEnd"/>
      <w:r>
        <w:rPr>
          <w:i/>
        </w:rPr>
        <w:t xml:space="preserve"> </w:t>
      </w:r>
      <w:proofErr w:type="spellStart"/>
      <w:r w:rsidRPr="004E23BD">
        <w:rPr>
          <w:i/>
        </w:rPr>
        <w:t>Cyr</w:t>
      </w:r>
      <w:proofErr w:type="spellEnd"/>
      <w:r w:rsidRPr="004E23BD">
        <w:rPr>
          <w:i/>
        </w:rPr>
        <w:t>, размер 12pt</w:t>
      </w:r>
      <w:r>
        <w:rPr>
          <w:i/>
        </w:rPr>
        <w:t>, междустрочный интервал</w:t>
      </w:r>
      <w:r>
        <w:t xml:space="preserve"> – </w:t>
      </w:r>
      <w:r w:rsidRPr="006166E6">
        <w:rPr>
          <w:i/>
        </w:rPr>
        <w:t>1)</w:t>
      </w:r>
      <w:r>
        <w:rPr>
          <w:i/>
        </w:rPr>
        <w:t>.</w:t>
      </w:r>
    </w:p>
    <w:p w:rsidR="00851E77" w:rsidRPr="004E23BD" w:rsidRDefault="00851E77" w:rsidP="00851E77">
      <w:pPr>
        <w:widowControl/>
        <w:shd w:val="clear" w:color="auto" w:fill="FFFFFF"/>
        <w:suppressAutoHyphens w:val="0"/>
        <w:spacing w:before="240" w:after="240" w:line="315" w:lineRule="atLeast"/>
        <w:ind w:right="360" w:firstLine="709"/>
        <w:jc w:val="both"/>
        <w:textAlignment w:val="baseline"/>
        <w:rPr>
          <w:rFonts w:ascii="Arial" w:hAnsi="Arial" w:cs="Arial"/>
          <w:szCs w:val="24"/>
          <w:lang w:eastAsia="ru-RU"/>
        </w:rPr>
      </w:pPr>
      <w:r w:rsidRPr="004E23BD">
        <w:rPr>
          <w:b/>
          <w:i/>
          <w:szCs w:val="24"/>
        </w:rPr>
        <w:t>Ключевые слова:</w:t>
      </w:r>
      <w:r>
        <w:rPr>
          <w:b/>
          <w:i/>
          <w:szCs w:val="24"/>
        </w:rPr>
        <w:t xml:space="preserve"> </w:t>
      </w:r>
      <w:r w:rsidRPr="004E23BD">
        <w:rPr>
          <w:i/>
          <w:szCs w:val="24"/>
          <w:lang w:eastAsia="ru-RU"/>
        </w:rPr>
        <w:t>ключевые слова через запятую (до 10 словосочетаний</w:t>
      </w:r>
      <w:r w:rsidRPr="004E23BD">
        <w:rPr>
          <w:rFonts w:ascii="Arial" w:hAnsi="Arial" w:cs="Arial"/>
          <w:szCs w:val="24"/>
          <w:lang w:eastAsia="ru-RU"/>
        </w:rPr>
        <w:t>)</w:t>
      </w:r>
    </w:p>
    <w:p w:rsidR="00851E77" w:rsidRPr="00510FC9" w:rsidRDefault="00851E77" w:rsidP="00851E77">
      <w:pPr>
        <w:spacing w:line="360" w:lineRule="auto"/>
        <w:ind w:firstLine="709"/>
        <w:jc w:val="both"/>
        <w:rPr>
          <w:sz w:val="28"/>
          <w:szCs w:val="28"/>
        </w:rPr>
      </w:pPr>
      <w:proofErr w:type="gramStart"/>
      <w:r w:rsidRPr="00510FC9">
        <w:rPr>
          <w:sz w:val="28"/>
          <w:szCs w:val="28"/>
        </w:rPr>
        <w:t>Основные разделы статьи: введение, актуальность, постановка задачи, теоретическая часть, практическая значимость, результаты экспериментальных исследований, выводы.</w:t>
      </w:r>
      <w:proofErr w:type="gramEnd"/>
    </w:p>
    <w:p w:rsidR="00851E77" w:rsidRPr="0043413E" w:rsidRDefault="00851E77" w:rsidP="00851E77">
      <w:pPr>
        <w:spacing w:line="360" w:lineRule="auto"/>
        <w:ind w:firstLine="709"/>
        <w:jc w:val="both"/>
        <w:rPr>
          <w:sz w:val="28"/>
          <w:szCs w:val="28"/>
        </w:rPr>
      </w:pPr>
      <w:r w:rsidRPr="0043413E">
        <w:rPr>
          <w:sz w:val="28"/>
          <w:szCs w:val="28"/>
        </w:rPr>
        <w:t xml:space="preserve">Статья должна обладать актуальностью </w:t>
      </w:r>
      <w:r>
        <w:rPr>
          <w:sz w:val="28"/>
          <w:szCs w:val="28"/>
        </w:rPr>
        <w:t>–</w:t>
      </w:r>
      <w:r w:rsidRPr="0043413E">
        <w:rPr>
          <w:sz w:val="28"/>
          <w:szCs w:val="28"/>
        </w:rPr>
        <w:t xml:space="preserve"> проблематика статьи должна представлять интерес для научного сообщества в плане текущего развития науки и техники; научностью </w:t>
      </w:r>
      <w:r>
        <w:rPr>
          <w:sz w:val="28"/>
          <w:szCs w:val="28"/>
        </w:rPr>
        <w:t>–</w:t>
      </w:r>
      <w:r w:rsidRPr="0043413E">
        <w:rPr>
          <w:sz w:val="28"/>
          <w:szCs w:val="28"/>
        </w:rPr>
        <w:t xml:space="preserve"> должны рассматриваться научные аспекты решаемой задачи, даже если сама по себе задача имеет прикладное значение;</w:t>
      </w:r>
      <w:r w:rsidRPr="0043413E">
        <w:rPr>
          <w:sz w:val="28"/>
          <w:szCs w:val="28"/>
        </w:rPr>
        <w:br/>
        <w:t xml:space="preserve">новизной </w:t>
      </w:r>
      <w:r>
        <w:rPr>
          <w:sz w:val="28"/>
          <w:szCs w:val="28"/>
        </w:rPr>
        <w:t>–</w:t>
      </w:r>
      <w:r w:rsidRPr="0043413E">
        <w:rPr>
          <w:sz w:val="28"/>
          <w:szCs w:val="28"/>
        </w:rPr>
        <w:t xml:space="preserve"> представленные результаты должны обладать научной новизной. </w:t>
      </w:r>
      <w:r>
        <w:rPr>
          <w:sz w:val="28"/>
          <w:szCs w:val="28"/>
        </w:rPr>
        <w:br/>
      </w:r>
      <w:r w:rsidRPr="0043413E">
        <w:rPr>
          <w:sz w:val="28"/>
          <w:szCs w:val="28"/>
        </w:rPr>
        <w:t xml:space="preserve">Статьи обзорного характера допускаются по специальному решению оргкомитета. </w:t>
      </w:r>
    </w:p>
    <w:p w:rsidR="00851E77" w:rsidRPr="0043413E" w:rsidRDefault="00851E77" w:rsidP="00851E77">
      <w:pPr>
        <w:spacing w:line="360" w:lineRule="auto"/>
        <w:ind w:firstLine="709"/>
        <w:jc w:val="both"/>
        <w:rPr>
          <w:sz w:val="28"/>
          <w:szCs w:val="28"/>
        </w:rPr>
      </w:pPr>
      <w:r w:rsidRPr="0043413E">
        <w:rPr>
          <w:sz w:val="28"/>
          <w:szCs w:val="28"/>
        </w:rPr>
        <w:t xml:space="preserve">Таблицы оформляются шрифтом </w:t>
      </w:r>
      <w:proofErr w:type="spellStart"/>
      <w:r w:rsidRPr="0043413E">
        <w:rPr>
          <w:sz w:val="28"/>
          <w:szCs w:val="28"/>
        </w:rPr>
        <w:t>Times</w:t>
      </w:r>
      <w:proofErr w:type="spellEnd"/>
      <w:r>
        <w:rPr>
          <w:sz w:val="28"/>
          <w:szCs w:val="28"/>
        </w:rPr>
        <w:t xml:space="preserve"> </w:t>
      </w:r>
      <w:proofErr w:type="spellStart"/>
      <w:r w:rsidRPr="0043413E">
        <w:rPr>
          <w:sz w:val="28"/>
          <w:szCs w:val="28"/>
        </w:rPr>
        <w:t>New</w:t>
      </w:r>
      <w:proofErr w:type="spellEnd"/>
      <w:r>
        <w:rPr>
          <w:sz w:val="28"/>
          <w:szCs w:val="28"/>
        </w:rPr>
        <w:t xml:space="preserve"> </w:t>
      </w:r>
      <w:proofErr w:type="spellStart"/>
      <w:r w:rsidRPr="0043413E">
        <w:rPr>
          <w:sz w:val="28"/>
          <w:szCs w:val="28"/>
        </w:rPr>
        <w:t>Roman</w:t>
      </w:r>
      <w:proofErr w:type="spellEnd"/>
      <w:r>
        <w:rPr>
          <w:sz w:val="28"/>
          <w:szCs w:val="28"/>
        </w:rPr>
        <w:t xml:space="preserve"> </w:t>
      </w:r>
      <w:proofErr w:type="spellStart"/>
      <w:r w:rsidRPr="0043413E">
        <w:rPr>
          <w:sz w:val="28"/>
          <w:szCs w:val="28"/>
        </w:rPr>
        <w:t>Cyr</w:t>
      </w:r>
      <w:proofErr w:type="spellEnd"/>
      <w:r w:rsidRPr="0043413E">
        <w:rPr>
          <w:sz w:val="28"/>
          <w:szCs w:val="28"/>
        </w:rPr>
        <w:t>, размер 12pt. Слово «</w:t>
      </w:r>
      <w:r w:rsidRPr="00510FC9">
        <w:rPr>
          <w:i/>
          <w:sz w:val="28"/>
          <w:szCs w:val="28"/>
        </w:rPr>
        <w:t>таблица</w:t>
      </w:r>
      <w:r w:rsidRPr="0043413E">
        <w:rPr>
          <w:sz w:val="28"/>
          <w:szCs w:val="28"/>
        </w:rPr>
        <w:t xml:space="preserve">» размещается в правом верхнем углу, а название таблицы – по центру. </w:t>
      </w:r>
      <w:r w:rsidRPr="0043413E">
        <w:rPr>
          <w:sz w:val="28"/>
          <w:szCs w:val="28"/>
        </w:rPr>
        <w:br/>
        <w:t>Все наименования, представленные в таблицах, даются без сокращений.</w:t>
      </w:r>
    </w:p>
    <w:p w:rsidR="00851E77" w:rsidRPr="00510FC9" w:rsidRDefault="00851E77" w:rsidP="00851E77">
      <w:pPr>
        <w:spacing w:before="120" w:after="120"/>
        <w:jc w:val="right"/>
        <w:rPr>
          <w:rFonts w:ascii="Times" w:hAnsi="Times"/>
          <w:i/>
          <w:iCs/>
          <w:szCs w:val="16"/>
        </w:rPr>
      </w:pPr>
      <w:r w:rsidRPr="00510FC9">
        <w:rPr>
          <w:rFonts w:ascii="Times" w:hAnsi="Times"/>
          <w:bCs/>
          <w:i/>
          <w:iCs/>
          <w:szCs w:val="16"/>
        </w:rPr>
        <w:t>Таблица 1</w:t>
      </w:r>
    </w:p>
    <w:p w:rsidR="00851E77" w:rsidRPr="00510FC9" w:rsidRDefault="00851E77" w:rsidP="00851E77">
      <w:pPr>
        <w:spacing w:before="120" w:after="120"/>
        <w:jc w:val="center"/>
        <w:rPr>
          <w:iCs/>
          <w:szCs w:val="16"/>
        </w:rPr>
      </w:pPr>
      <w:r w:rsidRPr="00510FC9">
        <w:rPr>
          <w:iCs/>
          <w:szCs w:val="16"/>
        </w:rPr>
        <w:t>Название таблицы</w:t>
      </w:r>
    </w:p>
    <w:tbl>
      <w:tblPr>
        <w:tblW w:w="0" w:type="auto"/>
        <w:jc w:val="center"/>
        <w:tblInd w:w="-3220" w:type="dxa"/>
        <w:tblLayout w:type="fixed"/>
        <w:tblLook w:val="0000" w:firstRow="0" w:lastRow="0" w:firstColumn="0" w:lastColumn="0" w:noHBand="0" w:noVBand="0"/>
      </w:tblPr>
      <w:tblGrid>
        <w:gridCol w:w="1314"/>
        <w:gridCol w:w="6130"/>
        <w:gridCol w:w="2516"/>
      </w:tblGrid>
      <w:tr w:rsidR="00851E77" w:rsidRPr="0043413E" w:rsidTr="000C6589">
        <w:trPr>
          <w:trHeight w:val="397"/>
          <w:jc w:val="center"/>
        </w:trPr>
        <w:tc>
          <w:tcPr>
            <w:tcW w:w="1314" w:type="dxa"/>
            <w:tcBorders>
              <w:top w:val="single" w:sz="4" w:space="0" w:color="000000"/>
              <w:left w:val="single" w:sz="4" w:space="0" w:color="000000"/>
              <w:bottom w:val="single" w:sz="4" w:space="0" w:color="000000"/>
            </w:tcBorders>
          </w:tcPr>
          <w:p w:rsidR="00851E77" w:rsidRPr="0043413E" w:rsidRDefault="00851E77" w:rsidP="000C6589">
            <w:pPr>
              <w:snapToGrid w:val="0"/>
              <w:jc w:val="center"/>
              <w:rPr>
                <w:rFonts w:ascii="Times" w:hAnsi="Times"/>
                <w:szCs w:val="24"/>
              </w:rPr>
            </w:pPr>
            <w:r w:rsidRPr="0043413E">
              <w:rPr>
                <w:rFonts w:ascii="Times" w:hAnsi="Times"/>
                <w:szCs w:val="24"/>
              </w:rPr>
              <w:t>№</w:t>
            </w:r>
          </w:p>
          <w:p w:rsidR="00851E77" w:rsidRPr="0043413E" w:rsidRDefault="00851E77" w:rsidP="000C6589">
            <w:pPr>
              <w:snapToGrid w:val="0"/>
              <w:jc w:val="center"/>
              <w:rPr>
                <w:rFonts w:ascii="Times" w:hAnsi="Times"/>
                <w:szCs w:val="24"/>
              </w:rPr>
            </w:pPr>
            <w:proofErr w:type="gramStart"/>
            <w:r w:rsidRPr="0043413E">
              <w:rPr>
                <w:rFonts w:ascii="Times" w:hAnsi="Times"/>
                <w:szCs w:val="24"/>
              </w:rPr>
              <w:t>п</w:t>
            </w:r>
            <w:proofErr w:type="gramEnd"/>
            <w:r w:rsidRPr="0043413E">
              <w:rPr>
                <w:rFonts w:ascii="Times" w:hAnsi="Times"/>
                <w:szCs w:val="24"/>
              </w:rPr>
              <w:t>/п</w:t>
            </w:r>
          </w:p>
        </w:tc>
        <w:tc>
          <w:tcPr>
            <w:tcW w:w="6130" w:type="dxa"/>
            <w:tcBorders>
              <w:top w:val="single" w:sz="4" w:space="0" w:color="000000"/>
              <w:left w:val="single" w:sz="4" w:space="0" w:color="000000"/>
              <w:bottom w:val="single" w:sz="4" w:space="0" w:color="000000"/>
            </w:tcBorders>
            <w:vAlign w:val="center"/>
          </w:tcPr>
          <w:p w:rsidR="00851E77" w:rsidRPr="0043413E" w:rsidRDefault="00851E77" w:rsidP="000C6589">
            <w:pPr>
              <w:snapToGrid w:val="0"/>
              <w:jc w:val="center"/>
              <w:rPr>
                <w:rFonts w:ascii="Times" w:hAnsi="Times"/>
                <w:szCs w:val="24"/>
              </w:rPr>
            </w:pPr>
            <w:r w:rsidRPr="0043413E">
              <w:rPr>
                <w:rFonts w:ascii="Times" w:hAnsi="Times"/>
                <w:szCs w:val="24"/>
              </w:rPr>
              <w:t>Заголовок</w:t>
            </w:r>
          </w:p>
        </w:tc>
        <w:tc>
          <w:tcPr>
            <w:tcW w:w="2516" w:type="dxa"/>
            <w:tcBorders>
              <w:top w:val="single" w:sz="4" w:space="0" w:color="000000"/>
              <w:left w:val="single" w:sz="4" w:space="0" w:color="000000"/>
              <w:bottom w:val="single" w:sz="4" w:space="0" w:color="000000"/>
              <w:right w:val="single" w:sz="4" w:space="0" w:color="000000"/>
            </w:tcBorders>
            <w:vAlign w:val="center"/>
          </w:tcPr>
          <w:p w:rsidR="00851E77" w:rsidRPr="0043413E" w:rsidRDefault="00851E77" w:rsidP="000C6589">
            <w:pPr>
              <w:snapToGrid w:val="0"/>
              <w:jc w:val="center"/>
              <w:rPr>
                <w:rFonts w:ascii="Times" w:hAnsi="Times"/>
                <w:szCs w:val="24"/>
              </w:rPr>
            </w:pPr>
            <w:r w:rsidRPr="0043413E">
              <w:rPr>
                <w:rFonts w:ascii="Times" w:hAnsi="Times"/>
                <w:szCs w:val="24"/>
              </w:rPr>
              <w:t>…</w:t>
            </w:r>
          </w:p>
        </w:tc>
      </w:tr>
      <w:tr w:rsidR="00851E77" w:rsidRPr="0043413E" w:rsidTr="000C6589">
        <w:trPr>
          <w:trHeight w:val="397"/>
          <w:jc w:val="center"/>
        </w:trPr>
        <w:tc>
          <w:tcPr>
            <w:tcW w:w="1314" w:type="dxa"/>
            <w:tcBorders>
              <w:top w:val="single" w:sz="4" w:space="0" w:color="000000"/>
              <w:left w:val="single" w:sz="4" w:space="0" w:color="000000"/>
              <w:bottom w:val="single" w:sz="4" w:space="0" w:color="000000"/>
            </w:tcBorders>
          </w:tcPr>
          <w:p w:rsidR="00851E77" w:rsidRPr="0043413E" w:rsidRDefault="00851E77" w:rsidP="000C6589">
            <w:pPr>
              <w:snapToGrid w:val="0"/>
              <w:rPr>
                <w:rFonts w:ascii="Times" w:hAnsi="Times"/>
                <w:szCs w:val="24"/>
              </w:rPr>
            </w:pPr>
          </w:p>
        </w:tc>
        <w:tc>
          <w:tcPr>
            <w:tcW w:w="6130" w:type="dxa"/>
            <w:tcBorders>
              <w:top w:val="single" w:sz="4" w:space="0" w:color="000000"/>
              <w:left w:val="single" w:sz="4" w:space="0" w:color="000000"/>
              <w:bottom w:val="single" w:sz="4" w:space="0" w:color="000000"/>
            </w:tcBorders>
            <w:vAlign w:val="center"/>
          </w:tcPr>
          <w:p w:rsidR="00851E77" w:rsidRPr="0043413E" w:rsidRDefault="00851E77" w:rsidP="000C6589">
            <w:pPr>
              <w:snapToGrid w:val="0"/>
              <w:rPr>
                <w:rFonts w:ascii="Times" w:hAnsi="Times"/>
                <w:szCs w:val="24"/>
              </w:rPr>
            </w:pPr>
          </w:p>
        </w:tc>
        <w:tc>
          <w:tcPr>
            <w:tcW w:w="2516" w:type="dxa"/>
            <w:tcBorders>
              <w:top w:val="single" w:sz="4" w:space="0" w:color="000000"/>
              <w:left w:val="single" w:sz="4" w:space="0" w:color="000000"/>
              <w:bottom w:val="single" w:sz="4" w:space="0" w:color="000000"/>
              <w:right w:val="single" w:sz="4" w:space="0" w:color="000000"/>
            </w:tcBorders>
            <w:vAlign w:val="center"/>
          </w:tcPr>
          <w:p w:rsidR="00851E77" w:rsidRPr="0043413E" w:rsidRDefault="00851E77" w:rsidP="000C6589">
            <w:pPr>
              <w:snapToGrid w:val="0"/>
              <w:jc w:val="center"/>
              <w:rPr>
                <w:rFonts w:ascii="Times" w:hAnsi="Times"/>
                <w:szCs w:val="24"/>
              </w:rPr>
            </w:pPr>
          </w:p>
        </w:tc>
      </w:tr>
    </w:tbl>
    <w:p w:rsidR="00851E77" w:rsidRPr="0043413E" w:rsidRDefault="00851E77" w:rsidP="00851E77">
      <w:pPr>
        <w:spacing w:before="120" w:line="360" w:lineRule="auto"/>
        <w:ind w:firstLine="709"/>
        <w:jc w:val="both"/>
        <w:rPr>
          <w:sz w:val="28"/>
          <w:szCs w:val="28"/>
        </w:rPr>
      </w:pPr>
      <w:r w:rsidRPr="0043413E">
        <w:rPr>
          <w:sz w:val="28"/>
          <w:szCs w:val="28"/>
        </w:rPr>
        <w:t xml:space="preserve">Формулы следует полностью набирать с использованием редакторов формул </w:t>
      </w:r>
      <w:proofErr w:type="spellStart"/>
      <w:r w:rsidRPr="0043413E">
        <w:rPr>
          <w:sz w:val="28"/>
          <w:szCs w:val="28"/>
        </w:rPr>
        <w:t>MathType</w:t>
      </w:r>
      <w:proofErr w:type="spellEnd"/>
      <w:r w:rsidRPr="0043413E">
        <w:rPr>
          <w:sz w:val="28"/>
          <w:szCs w:val="28"/>
        </w:rPr>
        <w:t xml:space="preserve"> 6 или MS </w:t>
      </w:r>
      <w:proofErr w:type="spellStart"/>
      <w:r w:rsidRPr="0043413E">
        <w:rPr>
          <w:sz w:val="28"/>
          <w:szCs w:val="28"/>
        </w:rPr>
        <w:t>Equation</w:t>
      </w:r>
      <w:proofErr w:type="spellEnd"/>
      <w:r w:rsidRPr="0043413E">
        <w:rPr>
          <w:sz w:val="28"/>
          <w:szCs w:val="28"/>
        </w:rPr>
        <w:t xml:space="preserve"> 3.0. Запись формулы выполняется с использованием всех возможных способов упрощения и не должна содержать </w:t>
      </w:r>
      <w:r w:rsidRPr="0043413E">
        <w:rPr>
          <w:sz w:val="28"/>
          <w:szCs w:val="28"/>
        </w:rPr>
        <w:lastRenderedPageBreak/>
        <w:t>промежуточные преобразования.</w:t>
      </w:r>
    </w:p>
    <w:p w:rsidR="00851E77" w:rsidRDefault="00851E77" w:rsidP="00851E77">
      <w:pPr>
        <w:spacing w:before="170" w:after="170"/>
        <w:jc w:val="right"/>
        <w:rPr>
          <w:rFonts w:ascii="Times" w:hAnsi="Times"/>
          <w:sz w:val="28"/>
        </w:rPr>
      </w:pPr>
      <m:oMath>
        <m:r>
          <w:rPr>
            <w:rFonts w:ascii="Cambria Math" w:hAnsi="Cambria Math"/>
            <w:sz w:val="28"/>
            <w:lang w:val="en-US"/>
          </w:rPr>
          <m:t>T</m:t>
        </m:r>
        <m:sSup>
          <m:sSupPr>
            <m:ctrlPr>
              <w:rPr>
                <w:rFonts w:ascii="Cambria Math" w:hAnsi="Cambria Math"/>
                <w:i/>
                <w:sz w:val="28"/>
                <w:lang w:val="en-US"/>
              </w:rPr>
            </m:ctrlPr>
          </m:sSupPr>
          <m:e>
            <m:r>
              <w:rPr>
                <w:rFonts w:ascii="Cambria Math" w:hAnsi="Cambria Math"/>
                <w:sz w:val="28"/>
                <w:lang w:val="en-US"/>
              </w:rPr>
              <m:t>x</m:t>
            </m:r>
          </m:e>
          <m:sup>
            <m:r>
              <w:rPr>
                <w:rFonts w:ascii="Cambria Math" w:hAnsi="Cambria Math"/>
                <w:sz w:val="28"/>
              </w:rPr>
              <m:t>2</m:t>
            </m:r>
          </m:sup>
        </m:sSup>
        <m:r>
          <w:rPr>
            <w:rFonts w:ascii="Cambria Math" w:hAnsi="Cambria Math"/>
            <w:sz w:val="28"/>
          </w:rPr>
          <m:t>=</m:t>
        </m:r>
        <m:f>
          <m:fPr>
            <m:ctrlPr>
              <w:rPr>
                <w:rFonts w:ascii="Cambria Math" w:hAnsi="Cambria Math"/>
                <w:i/>
                <w:sz w:val="28"/>
                <w:lang w:val="en-US"/>
              </w:rPr>
            </m:ctrlPr>
          </m:fPr>
          <m:num>
            <m:r>
              <w:rPr>
                <w:rFonts w:ascii="Cambria Math" w:hAnsi="Cambria Math"/>
                <w:sz w:val="28"/>
              </w:rPr>
              <m:t xml:space="preserve">2 </m:t>
            </m:r>
            <m:r>
              <w:rPr>
                <w:rFonts w:ascii="Cambria Math" w:hAnsi="Cambria Math"/>
                <w:sz w:val="28"/>
                <w:lang w:val="en-US"/>
              </w:rPr>
              <m:t>st</m:t>
            </m:r>
          </m:num>
          <m:den>
            <m:r>
              <w:rPr>
                <w:rFonts w:ascii="Cambria Math" w:hAnsi="Cambria Math"/>
                <w:sz w:val="28"/>
                <w:lang w:val="en-US"/>
              </w:rPr>
              <m:t>Y</m:t>
            </m:r>
          </m:den>
        </m:f>
        <m:r>
          <w:rPr>
            <w:rFonts w:ascii="Cambria Math" w:hAnsi="Cambria Math"/>
            <w:sz w:val="28"/>
          </w:rPr>
          <m:t>,</m:t>
        </m:r>
      </m:oMath>
      <w:r w:rsidRPr="00B20788">
        <w:rPr>
          <w:rFonts w:ascii="Times" w:hAnsi="Times"/>
          <w:sz w:val="28"/>
        </w:rPr>
        <w:tab/>
      </w:r>
      <w:r w:rsidRPr="00B20788">
        <w:rPr>
          <w:rFonts w:ascii="Times" w:hAnsi="Times"/>
          <w:sz w:val="28"/>
        </w:rPr>
        <w:tab/>
      </w:r>
      <w:r w:rsidRPr="00B20788">
        <w:rPr>
          <w:rFonts w:ascii="Times" w:hAnsi="Times"/>
          <w:sz w:val="28"/>
        </w:rPr>
        <w:tab/>
      </w:r>
      <w:r w:rsidRPr="00B20788">
        <w:rPr>
          <w:rFonts w:ascii="Times" w:hAnsi="Times"/>
          <w:sz w:val="28"/>
        </w:rPr>
        <w:tab/>
      </w:r>
      <w:r w:rsidRPr="00B20788">
        <w:rPr>
          <w:rFonts w:ascii="Times" w:hAnsi="Times"/>
          <w:sz w:val="28"/>
        </w:rPr>
        <w:tab/>
      </w:r>
      <w:r w:rsidRPr="00B20788">
        <w:rPr>
          <w:rFonts w:ascii="Times" w:hAnsi="Times"/>
          <w:sz w:val="28"/>
        </w:rPr>
        <w:tab/>
      </w:r>
      <w:r w:rsidRPr="00B20788">
        <w:rPr>
          <w:rFonts w:ascii="Times" w:hAnsi="Times"/>
          <w:sz w:val="28"/>
        </w:rPr>
        <w:tab/>
        <w:t xml:space="preserve"> (1)</w:t>
      </w:r>
    </w:p>
    <w:p w:rsidR="00851E77" w:rsidRPr="006C10BC" w:rsidRDefault="00851E77" w:rsidP="00851E77">
      <w:pPr>
        <w:spacing w:before="170" w:after="170"/>
        <w:jc w:val="right"/>
        <w:rPr>
          <w:sz w:val="28"/>
          <w:szCs w:val="28"/>
        </w:rPr>
      </w:pPr>
      <m:oMath>
        <m:r>
          <w:rPr>
            <w:rFonts w:ascii="Cambria Math" w:hAnsi="Cambria Math" w:cs="Cambria Math"/>
            <w:sz w:val="28"/>
            <w:szCs w:val="28"/>
            <w:lang w:val="en-US"/>
          </w:rPr>
          <m:t>x</m:t>
        </m:r>
        <m:r>
          <m:rPr>
            <m:sty m:val="p"/>
          </m:rPr>
          <w:rPr>
            <w:rFonts w:ascii="Cambria Math" w:hAnsi="Cambria Math" w:cs="Cambria Math"/>
            <w:sz w:val="28"/>
            <w:szCs w:val="28"/>
          </w:rPr>
          <m:t>=</m:t>
        </m:r>
        <m:f>
          <m:fPr>
            <m:ctrlPr>
              <w:rPr>
                <w:rFonts w:ascii="Cambria Math" w:hAnsi="Cambria Math"/>
                <w:sz w:val="28"/>
                <w:szCs w:val="28"/>
                <w:lang w:val="en-US"/>
              </w:rPr>
            </m:ctrlPr>
          </m:fPr>
          <m:num>
            <m:r>
              <m:rPr>
                <m:sty m:val="p"/>
              </m:rPr>
              <w:rPr>
                <w:rFonts w:ascii="Cambria Math" w:hAnsi="Cambria Math" w:cs="Cambria Math"/>
                <w:sz w:val="28"/>
                <w:szCs w:val="28"/>
              </w:rPr>
              <m:t>-</m:t>
            </m:r>
            <m:r>
              <w:rPr>
                <w:rFonts w:ascii="Cambria Math" w:hAnsi="Cambria Math" w:cs="Cambria Math"/>
                <w:sz w:val="28"/>
                <w:szCs w:val="28"/>
                <w:lang w:val="en-US"/>
              </w:rPr>
              <m:t>b</m:t>
            </m:r>
            <m:r>
              <m:rPr>
                <m:sty m:val="p"/>
              </m:rPr>
              <w:rPr>
                <w:rFonts w:ascii="Cambria Math" w:hAnsi="Cambria Math" w:cs="Cambria Math"/>
                <w:sz w:val="28"/>
                <w:szCs w:val="28"/>
              </w:rPr>
              <m:t>±</m:t>
            </m:r>
            <m:rad>
              <m:radPr>
                <m:degHide m:val="1"/>
                <m:ctrlPr>
                  <w:rPr>
                    <w:rFonts w:ascii="Cambria Math" w:hAnsi="Cambria Math"/>
                    <w:sz w:val="28"/>
                    <w:szCs w:val="28"/>
                    <w:lang w:val="en-US"/>
                  </w:rPr>
                </m:ctrlPr>
              </m:radPr>
              <m:deg/>
              <m:e>
                <m:sSup>
                  <m:sSupPr>
                    <m:ctrlPr>
                      <w:rPr>
                        <w:rFonts w:ascii="Cambria Math" w:hAnsi="Cambria Math"/>
                        <w:sz w:val="28"/>
                        <w:szCs w:val="28"/>
                        <w:lang w:val="en-US"/>
                      </w:rPr>
                    </m:ctrlPr>
                  </m:sSupPr>
                  <m:e>
                    <m:r>
                      <w:rPr>
                        <w:rFonts w:ascii="Cambria Math" w:hAnsi="Cambria Math" w:cs="Cambria Math"/>
                        <w:sz w:val="28"/>
                        <w:szCs w:val="28"/>
                        <w:lang w:val="en-US"/>
                      </w:rPr>
                      <m:t>b</m:t>
                    </m:r>
                  </m:e>
                  <m:sup>
                    <m:r>
                      <m:rPr>
                        <m:sty m:val="p"/>
                      </m:rPr>
                      <w:rPr>
                        <w:rFonts w:ascii="Cambria Math" w:hAnsi="Cambria Math" w:cs="Cambria Math"/>
                        <w:sz w:val="28"/>
                        <w:szCs w:val="28"/>
                      </w:rPr>
                      <m:t>2</m:t>
                    </m:r>
                  </m:sup>
                </m:sSup>
                <m:r>
                  <m:rPr>
                    <m:sty m:val="p"/>
                  </m:rPr>
                  <w:rPr>
                    <w:rFonts w:ascii="Cambria Math" w:hAnsi="Cambria Math" w:cs="Cambria Math"/>
                    <w:sz w:val="28"/>
                    <w:szCs w:val="28"/>
                  </w:rPr>
                  <m:t>-4</m:t>
                </m:r>
                <m:r>
                  <w:rPr>
                    <w:rFonts w:ascii="Cambria Math" w:hAnsi="Cambria Math" w:cs="Cambria Math"/>
                    <w:sz w:val="28"/>
                    <w:szCs w:val="28"/>
                    <w:lang w:val="en-US"/>
                  </w:rPr>
                  <m:t>ac</m:t>
                </m:r>
              </m:e>
            </m:rad>
          </m:num>
          <m:den>
            <m:r>
              <m:rPr>
                <m:sty m:val="p"/>
              </m:rPr>
              <w:rPr>
                <w:rFonts w:ascii="Cambria Math" w:hAnsi="Cambria Math" w:cs="Cambria Math"/>
                <w:sz w:val="28"/>
                <w:szCs w:val="28"/>
              </w:rPr>
              <m:t>2</m:t>
            </m:r>
            <m:r>
              <w:rPr>
                <w:rFonts w:ascii="Cambria Math" w:hAnsi="Cambria Math" w:cs="Cambria Math"/>
                <w:sz w:val="28"/>
                <w:szCs w:val="28"/>
                <w:lang w:val="en-US"/>
              </w:rPr>
              <m:t>a</m:t>
            </m:r>
          </m:den>
        </m:f>
        <m:r>
          <w:rPr>
            <w:rFonts w:ascii="Cambria Math" w:hAnsi="Cambria Math"/>
            <w:sz w:val="28"/>
            <w:szCs w:val="28"/>
          </w:rPr>
          <m:t>.</m:t>
        </m:r>
      </m:oMath>
      <w:r>
        <w:rPr>
          <w:rFonts w:ascii="Times" w:hAnsi="Times"/>
          <w:i/>
          <w:sz w:val="28"/>
          <w:szCs w:val="28"/>
        </w:rPr>
        <w:tab/>
      </w:r>
      <w:r w:rsidRPr="006C10BC">
        <w:rPr>
          <w:sz w:val="28"/>
          <w:szCs w:val="28"/>
        </w:rPr>
        <w:tab/>
      </w:r>
      <w:r w:rsidRPr="006C10BC">
        <w:rPr>
          <w:sz w:val="28"/>
          <w:szCs w:val="28"/>
        </w:rPr>
        <w:tab/>
      </w:r>
      <w:r w:rsidRPr="006C10BC">
        <w:rPr>
          <w:sz w:val="28"/>
          <w:szCs w:val="28"/>
        </w:rPr>
        <w:tab/>
      </w:r>
      <w:r w:rsidRPr="006C10BC">
        <w:rPr>
          <w:sz w:val="28"/>
          <w:szCs w:val="28"/>
        </w:rPr>
        <w:tab/>
      </w:r>
      <w:r>
        <w:rPr>
          <w:sz w:val="28"/>
          <w:szCs w:val="28"/>
        </w:rPr>
        <w:t xml:space="preserve">     (2)</w:t>
      </w:r>
    </w:p>
    <w:p w:rsidR="00851E77" w:rsidRPr="0043413E" w:rsidRDefault="00851E77" w:rsidP="00851E77">
      <w:pPr>
        <w:spacing w:line="360" w:lineRule="auto"/>
        <w:ind w:firstLine="709"/>
        <w:jc w:val="both"/>
        <w:rPr>
          <w:sz w:val="28"/>
          <w:szCs w:val="28"/>
        </w:rPr>
      </w:pPr>
      <w:r w:rsidRPr="0043413E">
        <w:rPr>
          <w:sz w:val="28"/>
          <w:szCs w:val="28"/>
        </w:rPr>
        <w:t xml:space="preserve">Иллюстрации выполняются </w:t>
      </w:r>
      <w:proofErr w:type="gramStart"/>
      <w:r w:rsidRPr="0043413E">
        <w:rPr>
          <w:sz w:val="28"/>
          <w:szCs w:val="28"/>
        </w:rPr>
        <w:t>черно-белыми</w:t>
      </w:r>
      <w:proofErr w:type="gramEnd"/>
      <w:r w:rsidRPr="0043413E">
        <w:rPr>
          <w:sz w:val="28"/>
          <w:szCs w:val="28"/>
        </w:rPr>
        <w:t xml:space="preserve"> в редакторах с расширением *. </w:t>
      </w:r>
      <w:proofErr w:type="spellStart"/>
      <w:r w:rsidRPr="0043413E">
        <w:rPr>
          <w:sz w:val="28"/>
          <w:szCs w:val="28"/>
        </w:rPr>
        <w:t>jpeg</w:t>
      </w:r>
      <w:proofErr w:type="spellEnd"/>
      <w:r w:rsidRPr="0043413E">
        <w:rPr>
          <w:sz w:val="28"/>
          <w:szCs w:val="28"/>
        </w:rPr>
        <w:t xml:space="preserve"> или *.</w:t>
      </w:r>
      <w:proofErr w:type="spellStart"/>
      <w:r w:rsidRPr="0043413E">
        <w:rPr>
          <w:sz w:val="28"/>
          <w:szCs w:val="28"/>
        </w:rPr>
        <w:t>tiff</w:t>
      </w:r>
      <w:proofErr w:type="spellEnd"/>
      <w:r w:rsidRPr="0043413E">
        <w:rPr>
          <w:sz w:val="28"/>
          <w:szCs w:val="28"/>
        </w:rPr>
        <w:t xml:space="preserve">. Подписи к иллюстрациям набираются шрифтом </w:t>
      </w:r>
      <w:proofErr w:type="spellStart"/>
      <w:r w:rsidRPr="0043413E">
        <w:rPr>
          <w:sz w:val="28"/>
          <w:szCs w:val="28"/>
        </w:rPr>
        <w:t>Times</w:t>
      </w:r>
      <w:proofErr w:type="spellEnd"/>
      <w:r>
        <w:rPr>
          <w:sz w:val="28"/>
          <w:szCs w:val="28"/>
        </w:rPr>
        <w:t xml:space="preserve"> </w:t>
      </w:r>
      <w:proofErr w:type="spellStart"/>
      <w:r w:rsidRPr="0043413E">
        <w:rPr>
          <w:sz w:val="28"/>
          <w:szCs w:val="28"/>
        </w:rPr>
        <w:t>New</w:t>
      </w:r>
      <w:proofErr w:type="spellEnd"/>
      <w:r>
        <w:rPr>
          <w:sz w:val="28"/>
          <w:szCs w:val="28"/>
        </w:rPr>
        <w:t xml:space="preserve"> </w:t>
      </w:r>
      <w:proofErr w:type="spellStart"/>
      <w:r w:rsidRPr="0043413E">
        <w:rPr>
          <w:sz w:val="28"/>
          <w:szCs w:val="28"/>
        </w:rPr>
        <w:t>Roman</w:t>
      </w:r>
      <w:proofErr w:type="spellEnd"/>
      <w:r>
        <w:rPr>
          <w:sz w:val="28"/>
          <w:szCs w:val="28"/>
        </w:rPr>
        <w:t xml:space="preserve"> </w:t>
      </w:r>
      <w:proofErr w:type="spellStart"/>
      <w:r w:rsidRPr="0043413E">
        <w:rPr>
          <w:sz w:val="28"/>
          <w:szCs w:val="28"/>
        </w:rPr>
        <w:t>Cyr</w:t>
      </w:r>
      <w:proofErr w:type="spellEnd"/>
      <w:r w:rsidRPr="0043413E">
        <w:rPr>
          <w:sz w:val="28"/>
          <w:szCs w:val="28"/>
        </w:rPr>
        <w:t xml:space="preserve">, размер 12pt. Иллюстрации, таблицы и схемы должны находиться в пределах текста, т.е. не выступать на поля. Рисунки, схемы, созданные средствами редактора </w:t>
      </w:r>
      <w:proofErr w:type="spellStart"/>
      <w:r w:rsidRPr="0043413E">
        <w:rPr>
          <w:sz w:val="28"/>
          <w:szCs w:val="28"/>
        </w:rPr>
        <w:t>Word</w:t>
      </w:r>
      <w:proofErr w:type="spellEnd"/>
      <w:r w:rsidRPr="0043413E">
        <w:rPr>
          <w:sz w:val="28"/>
          <w:szCs w:val="28"/>
        </w:rPr>
        <w:t xml:space="preserve">, будут автоматически удалены. </w:t>
      </w:r>
    </w:p>
    <w:p w:rsidR="00851E77" w:rsidRPr="0043413E" w:rsidRDefault="00851E77" w:rsidP="00851E77">
      <w:pPr>
        <w:tabs>
          <w:tab w:val="left" w:pos="2580"/>
          <w:tab w:val="left" w:pos="4080"/>
        </w:tabs>
        <w:spacing w:line="360" w:lineRule="auto"/>
        <w:jc w:val="center"/>
        <w:rPr>
          <w:b/>
          <w:sz w:val="28"/>
          <w:szCs w:val="28"/>
        </w:rPr>
      </w:pPr>
      <w:r>
        <w:rPr>
          <w:noProof/>
          <w:lang w:eastAsia="ru-RU"/>
        </w:rPr>
        <mc:AlternateContent>
          <mc:Choice Requires="wps">
            <w:drawing>
              <wp:anchor distT="0" distB="0" distL="114300" distR="114300" simplePos="0" relativeHeight="251659264" behindDoc="0" locked="0" layoutInCell="1" allowOverlap="1" wp14:anchorId="162263A8" wp14:editId="4055E691">
                <wp:simplePos x="0" y="0"/>
                <wp:positionH relativeFrom="column">
                  <wp:posOffset>26670</wp:posOffset>
                </wp:positionH>
                <wp:positionV relativeFrom="paragraph">
                  <wp:posOffset>97790</wp:posOffset>
                </wp:positionV>
                <wp:extent cx="6287770" cy="1981200"/>
                <wp:effectExtent l="13335" t="19685" r="13970" b="184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7770" cy="1981200"/>
                        </a:xfrm>
                        <a:prstGeom prst="rect">
                          <a:avLst/>
                        </a:prstGeom>
                        <a:solidFill>
                          <a:srgbClr val="D8D8D8"/>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1pt;margin-top:7.7pt;width:495.1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" fillcolor="#d8d8d8" strokecolor="#f79646" strokeweight="2pt"/>
            </w:pict>
          </mc:Fallback>
        </mc:AlternateContent>
      </w:r>
    </w:p>
    <w:p w:rsidR="00851E77" w:rsidRPr="000326EC" w:rsidRDefault="00851E77" w:rsidP="00851E77">
      <w:pPr>
        <w:tabs>
          <w:tab w:val="left" w:pos="2580"/>
          <w:tab w:val="left" w:pos="4080"/>
        </w:tabs>
        <w:spacing w:line="360" w:lineRule="auto"/>
        <w:jc w:val="center"/>
        <w:rPr>
          <w:b/>
          <w:sz w:val="28"/>
          <w:szCs w:val="28"/>
        </w:rPr>
      </w:pPr>
      <w:r w:rsidRPr="0043413E">
        <w:rPr>
          <w:b/>
          <w:sz w:val="28"/>
          <w:szCs w:val="28"/>
          <w:lang w:val="en-US"/>
        </w:rPr>
        <w:t>THEACTIVITIESOF</w:t>
      </w:r>
      <w:r w:rsidRPr="0043413E">
        <w:rPr>
          <w:b/>
          <w:caps/>
          <w:sz w:val="28"/>
          <w:szCs w:val="28"/>
          <w:lang w:val="en-US"/>
        </w:rPr>
        <w:t>peptidyl</w:t>
      </w:r>
      <w:r w:rsidRPr="000326EC">
        <w:rPr>
          <w:b/>
          <w:caps/>
          <w:sz w:val="28"/>
          <w:szCs w:val="28"/>
        </w:rPr>
        <w:t>-</w:t>
      </w:r>
      <w:r w:rsidRPr="0043413E">
        <w:rPr>
          <w:b/>
          <w:caps/>
          <w:sz w:val="28"/>
          <w:szCs w:val="28"/>
          <w:lang w:val="en-US"/>
        </w:rPr>
        <w:t>dipeptidaseA</w:t>
      </w:r>
      <w:r w:rsidRPr="0043413E">
        <w:rPr>
          <w:b/>
          <w:sz w:val="28"/>
          <w:szCs w:val="28"/>
          <w:lang w:val="en-US"/>
        </w:rPr>
        <w:t>ANDCARBOXYPEPTIDASENAREINTHESERUMOFPATIENTSWITHALZHEIMER</w:t>
      </w:r>
      <w:r w:rsidRPr="000326EC">
        <w:rPr>
          <w:b/>
          <w:sz w:val="28"/>
          <w:szCs w:val="28"/>
        </w:rPr>
        <w:t>’</w:t>
      </w:r>
      <w:r w:rsidRPr="0043413E">
        <w:rPr>
          <w:b/>
          <w:sz w:val="28"/>
          <w:szCs w:val="28"/>
          <w:lang w:val="en-US"/>
        </w:rPr>
        <w:t>SDISEASE</w:t>
      </w:r>
    </w:p>
    <w:p w:rsidR="00851E77" w:rsidRPr="0043413E" w:rsidRDefault="00851E77" w:rsidP="00851E77">
      <w:pPr>
        <w:tabs>
          <w:tab w:val="left" w:pos="2580"/>
          <w:tab w:val="left" w:pos="4080"/>
        </w:tabs>
        <w:spacing w:line="360" w:lineRule="auto"/>
        <w:jc w:val="center"/>
        <w:rPr>
          <w:b/>
          <w:i/>
          <w:sz w:val="28"/>
          <w:szCs w:val="28"/>
          <w:lang w:val="en-US"/>
        </w:rPr>
      </w:pPr>
      <w:proofErr w:type="spellStart"/>
      <w:r w:rsidRPr="0043413E">
        <w:rPr>
          <w:b/>
          <w:i/>
          <w:sz w:val="28"/>
          <w:szCs w:val="28"/>
          <w:lang w:val="en-US"/>
        </w:rPr>
        <w:t>Solovev</w:t>
      </w:r>
      <w:proofErr w:type="spellEnd"/>
      <w:r w:rsidRPr="0043413E">
        <w:rPr>
          <w:b/>
          <w:i/>
          <w:sz w:val="28"/>
          <w:szCs w:val="28"/>
          <w:lang w:val="en-US"/>
        </w:rPr>
        <w:t xml:space="preserve"> Vladimir </w:t>
      </w:r>
      <w:proofErr w:type="spellStart"/>
      <w:r w:rsidRPr="0043413E">
        <w:rPr>
          <w:b/>
          <w:i/>
          <w:sz w:val="28"/>
          <w:szCs w:val="28"/>
          <w:lang w:val="en-US"/>
        </w:rPr>
        <w:t>Borisovich</w:t>
      </w:r>
      <w:proofErr w:type="spellEnd"/>
      <w:r w:rsidRPr="0043413E">
        <w:rPr>
          <w:b/>
          <w:i/>
          <w:sz w:val="28"/>
          <w:szCs w:val="28"/>
          <w:lang w:val="en-US"/>
        </w:rPr>
        <w:t xml:space="preserve">, </w:t>
      </w:r>
      <w:proofErr w:type="spellStart"/>
      <w:r w:rsidRPr="0043413E">
        <w:rPr>
          <w:b/>
          <w:i/>
          <w:sz w:val="28"/>
          <w:szCs w:val="28"/>
          <w:lang w:val="en-US"/>
        </w:rPr>
        <w:t>Gengin</w:t>
      </w:r>
      <w:proofErr w:type="spellEnd"/>
      <w:r w:rsidRPr="0043413E">
        <w:rPr>
          <w:b/>
          <w:i/>
          <w:sz w:val="28"/>
          <w:szCs w:val="28"/>
          <w:lang w:val="en-US"/>
        </w:rPr>
        <w:t xml:space="preserve"> Maxim T.</w:t>
      </w:r>
    </w:p>
    <w:p w:rsidR="00851E77" w:rsidRPr="0043413E" w:rsidRDefault="00851E77" w:rsidP="00851E77">
      <w:pPr>
        <w:tabs>
          <w:tab w:val="left" w:pos="2580"/>
          <w:tab w:val="left" w:pos="4080"/>
        </w:tabs>
        <w:spacing w:line="360" w:lineRule="auto"/>
        <w:jc w:val="center"/>
        <w:rPr>
          <w:i/>
          <w:sz w:val="28"/>
          <w:szCs w:val="28"/>
          <w:lang w:val="en-US"/>
        </w:rPr>
      </w:pPr>
      <w:r w:rsidRPr="0043413E">
        <w:rPr>
          <w:i/>
          <w:sz w:val="28"/>
          <w:szCs w:val="28"/>
          <w:lang w:val="en-US"/>
        </w:rPr>
        <w:t>Penza State University, Penza, Russia</w:t>
      </w:r>
    </w:p>
    <w:p w:rsidR="00851E77" w:rsidRPr="0043413E" w:rsidRDefault="00851E77" w:rsidP="00851E77">
      <w:pPr>
        <w:tabs>
          <w:tab w:val="left" w:pos="2580"/>
          <w:tab w:val="left" w:pos="4080"/>
        </w:tabs>
        <w:spacing w:line="360" w:lineRule="auto"/>
        <w:jc w:val="center"/>
        <w:rPr>
          <w:i/>
          <w:sz w:val="28"/>
          <w:szCs w:val="28"/>
          <w:lang w:val="en-US"/>
        </w:rPr>
      </w:pPr>
      <w:r w:rsidRPr="0043413E">
        <w:rPr>
          <w:i/>
          <w:sz w:val="28"/>
          <w:szCs w:val="28"/>
          <w:lang w:val="en-US"/>
        </w:rPr>
        <w:t>solowew@rambler.ru</w:t>
      </w:r>
    </w:p>
    <w:p w:rsidR="00851E77" w:rsidRPr="00D40CD4" w:rsidRDefault="00851E77" w:rsidP="00851E77">
      <w:pPr>
        <w:spacing w:before="120" w:after="120"/>
        <w:jc w:val="center"/>
        <w:rPr>
          <w:iCs/>
          <w:szCs w:val="16"/>
        </w:rPr>
      </w:pPr>
      <w:r w:rsidRPr="0043413E">
        <w:rPr>
          <w:iCs/>
          <w:szCs w:val="16"/>
        </w:rPr>
        <w:t xml:space="preserve">Рис. 1. </w:t>
      </w:r>
      <w:r>
        <w:rPr>
          <w:iCs/>
          <w:szCs w:val="16"/>
        </w:rPr>
        <w:t>Название рисунка</w:t>
      </w:r>
      <w:r w:rsidR="00C3715C">
        <w:rPr>
          <w:iCs/>
          <w:szCs w:val="16"/>
        </w:rPr>
        <w:t xml:space="preserve"> (ссылка)</w:t>
      </w:r>
      <w:bookmarkStart w:id="0" w:name="_GoBack"/>
      <w:bookmarkEnd w:id="0"/>
    </w:p>
    <w:p w:rsidR="00851E77" w:rsidRPr="004E23BD" w:rsidRDefault="00851E77" w:rsidP="00851E77">
      <w:pPr>
        <w:tabs>
          <w:tab w:val="left" w:pos="2580"/>
          <w:tab w:val="left" w:pos="4080"/>
        </w:tabs>
        <w:spacing w:before="240" w:line="360" w:lineRule="auto"/>
        <w:ind w:firstLine="709"/>
        <w:jc w:val="center"/>
        <w:rPr>
          <w:b/>
          <w:szCs w:val="28"/>
        </w:rPr>
      </w:pPr>
      <w:r w:rsidRPr="004E23BD">
        <w:rPr>
          <w:b/>
          <w:szCs w:val="28"/>
        </w:rPr>
        <w:t>БИБЛИОГРАФИЧЕСКИЙ СПИСОК</w:t>
      </w:r>
    </w:p>
    <w:p w:rsidR="00851E77" w:rsidRPr="004E23BD" w:rsidRDefault="00851E77" w:rsidP="00851E77">
      <w:pPr>
        <w:pStyle w:val="a3"/>
        <w:widowControl/>
        <w:numPr>
          <w:ilvl w:val="0"/>
          <w:numId w:val="1"/>
        </w:numPr>
        <w:tabs>
          <w:tab w:val="left" w:pos="284"/>
        </w:tabs>
        <w:suppressAutoHyphens w:val="0"/>
        <w:spacing w:after="200" w:line="360" w:lineRule="auto"/>
        <w:ind w:left="0" w:firstLine="0"/>
        <w:jc w:val="both"/>
      </w:pPr>
      <w:r w:rsidRPr="004E23BD">
        <w:t xml:space="preserve">Яковлев И.Н. </w:t>
      </w:r>
      <w:proofErr w:type="spellStart"/>
      <w:r w:rsidRPr="004E23BD">
        <w:t>Структуроформирование</w:t>
      </w:r>
      <w:proofErr w:type="spellEnd"/>
      <w:r w:rsidRPr="004E23BD">
        <w:t xml:space="preserve"> каркаса расселения Самарской области (исторический анализ, планировочная оценка и прогноз развития): монография / СГАСУ. Самара, 2008. 120 с.</w:t>
      </w:r>
    </w:p>
    <w:p w:rsidR="00851E77" w:rsidRPr="004E23BD" w:rsidRDefault="00851E77" w:rsidP="00851E77">
      <w:pPr>
        <w:pStyle w:val="a3"/>
        <w:widowControl/>
        <w:numPr>
          <w:ilvl w:val="0"/>
          <w:numId w:val="1"/>
        </w:numPr>
        <w:tabs>
          <w:tab w:val="left" w:pos="284"/>
        </w:tabs>
        <w:suppressAutoHyphens w:val="0"/>
        <w:spacing w:after="200" w:line="360" w:lineRule="auto"/>
        <w:ind w:left="0" w:firstLine="0"/>
        <w:jc w:val="both"/>
      </w:pPr>
      <w:r w:rsidRPr="004E23BD">
        <w:t>Иконников А.В. Утопическое мышление и архитектура. М.: Архитектура-С, 2004, 400 с.</w:t>
      </w:r>
    </w:p>
    <w:p w:rsidR="00851E77" w:rsidRPr="004E23BD" w:rsidRDefault="00851E77" w:rsidP="00851E77">
      <w:pPr>
        <w:pStyle w:val="a3"/>
        <w:widowControl/>
        <w:numPr>
          <w:ilvl w:val="0"/>
          <w:numId w:val="1"/>
        </w:numPr>
        <w:tabs>
          <w:tab w:val="left" w:pos="284"/>
        </w:tabs>
        <w:suppressAutoHyphens w:val="0"/>
        <w:spacing w:after="200" w:line="360" w:lineRule="auto"/>
        <w:ind w:left="0" w:firstLine="0"/>
        <w:jc w:val="both"/>
      </w:pPr>
      <w:r w:rsidRPr="004E23BD">
        <w:t>Гудвин Ф. Решение проблемы пробок [Электронный ресурс].  URL: http://vashproect.ru/publ/velikobritanija_razvitie_gradostroitelstva/razvitie_gradostroitelstva_v_velikobritanii_u_bor_w_bor/2-1-0-9 (дата обращения: 15.01. 2018).</w:t>
      </w:r>
    </w:p>
    <w:p w:rsidR="00851E77" w:rsidRPr="004E23BD" w:rsidRDefault="00851E77" w:rsidP="00851E77">
      <w:pPr>
        <w:pStyle w:val="a3"/>
        <w:widowControl/>
        <w:numPr>
          <w:ilvl w:val="0"/>
          <w:numId w:val="1"/>
        </w:numPr>
        <w:tabs>
          <w:tab w:val="left" w:pos="284"/>
        </w:tabs>
        <w:suppressAutoHyphens w:val="0"/>
        <w:spacing w:after="200" w:line="360" w:lineRule="auto"/>
        <w:ind w:left="0" w:firstLine="0"/>
        <w:jc w:val="both"/>
      </w:pPr>
      <w:r w:rsidRPr="004E23BD">
        <w:t>Данилова Э.В. Урбанистическая типология как отражение периодов исторического развития города // Традиции и инновации в строительстве и архитектуре. Градостроительство: сборник статей. 2015. С. 96-102.</w:t>
      </w:r>
    </w:p>
    <w:p w:rsidR="00851E77" w:rsidRPr="004E23BD" w:rsidRDefault="00851E77" w:rsidP="00851E77">
      <w:pPr>
        <w:pStyle w:val="a3"/>
        <w:widowControl/>
        <w:numPr>
          <w:ilvl w:val="0"/>
          <w:numId w:val="1"/>
        </w:numPr>
        <w:tabs>
          <w:tab w:val="left" w:pos="284"/>
        </w:tabs>
        <w:suppressAutoHyphens w:val="0"/>
        <w:spacing w:after="200" w:line="360" w:lineRule="auto"/>
        <w:ind w:left="0" w:firstLine="0"/>
        <w:jc w:val="both"/>
        <w:rPr>
          <w:rFonts w:eastAsia="TimesNewRomanPS-ItalicMT"/>
        </w:rPr>
      </w:pPr>
      <w:r w:rsidRPr="004E23BD">
        <w:rPr>
          <w:rFonts w:eastAsia="TimesNewRomanPS-ItalicMT"/>
        </w:rPr>
        <w:t>Соловьёв А.В., Лукин А.О. Оценка влияния стесненного кручения на работу балки с гофрированной стенкой // Известия высших учебных заведений. Строительство. 2012. № 6 (643). С. 112-118.</w:t>
      </w:r>
    </w:p>
    <w:p w:rsidR="00851E77" w:rsidRPr="004E23BD" w:rsidRDefault="00851E77" w:rsidP="00851E77">
      <w:pPr>
        <w:pStyle w:val="a3"/>
        <w:widowControl/>
        <w:numPr>
          <w:ilvl w:val="0"/>
          <w:numId w:val="1"/>
        </w:numPr>
        <w:tabs>
          <w:tab w:val="left" w:pos="284"/>
        </w:tabs>
        <w:suppressAutoHyphens w:val="0"/>
        <w:spacing w:after="200" w:line="360" w:lineRule="auto"/>
        <w:ind w:left="0" w:firstLine="0"/>
        <w:contextualSpacing w:val="0"/>
        <w:jc w:val="both"/>
      </w:pPr>
      <w:r w:rsidRPr="004E23BD">
        <w:lastRenderedPageBreak/>
        <w:t xml:space="preserve">Киреев А.М. Разработка и исследование технологий и технических средств управления горным  давлением  при  строительстве  скважин: </w:t>
      </w:r>
      <w:proofErr w:type="spellStart"/>
      <w:r w:rsidRPr="004E23BD">
        <w:t>автореф</w:t>
      </w:r>
      <w:proofErr w:type="spellEnd"/>
      <w:r w:rsidRPr="004E23BD">
        <w:t xml:space="preserve">. </w:t>
      </w:r>
      <w:proofErr w:type="spellStart"/>
      <w:r w:rsidRPr="004E23BD">
        <w:t>дис</w:t>
      </w:r>
      <w:proofErr w:type="spellEnd"/>
      <w:r w:rsidRPr="004E23BD">
        <w:t xml:space="preserve">. ... канд. </w:t>
      </w:r>
      <w:proofErr w:type="spellStart"/>
      <w:r w:rsidRPr="004E23BD">
        <w:t>техн</w:t>
      </w:r>
      <w:proofErr w:type="spellEnd"/>
      <w:r w:rsidRPr="004E23BD">
        <w:t>. наук: 25.00.15. Тюмень, 2002. 25 с.</w:t>
      </w:r>
    </w:p>
    <w:p w:rsidR="00851E77" w:rsidRPr="004E23BD" w:rsidRDefault="00851E77" w:rsidP="00851E77">
      <w:pPr>
        <w:pStyle w:val="a3"/>
        <w:tabs>
          <w:tab w:val="left" w:pos="284"/>
        </w:tabs>
        <w:spacing w:before="240" w:line="360" w:lineRule="auto"/>
        <w:ind w:left="0"/>
        <w:jc w:val="both"/>
        <w:rPr>
          <w:szCs w:val="24"/>
        </w:rPr>
      </w:pPr>
      <w:r w:rsidRPr="004E23BD">
        <w:rPr>
          <w:b/>
          <w:szCs w:val="24"/>
        </w:rPr>
        <w:t>БИБЛИОГРАФИЧЕСКИЙ СПИСОК</w:t>
      </w:r>
      <w:r w:rsidRPr="004E23BD">
        <w:rPr>
          <w:szCs w:val="24"/>
        </w:rPr>
        <w:t xml:space="preserve"> оформляется шрифтом </w:t>
      </w:r>
      <w:proofErr w:type="spellStart"/>
      <w:r w:rsidRPr="004E23BD">
        <w:rPr>
          <w:szCs w:val="24"/>
        </w:rPr>
        <w:t>Times</w:t>
      </w:r>
      <w:proofErr w:type="spellEnd"/>
      <w:r>
        <w:rPr>
          <w:szCs w:val="24"/>
        </w:rPr>
        <w:t xml:space="preserve"> </w:t>
      </w:r>
      <w:proofErr w:type="spellStart"/>
      <w:r w:rsidRPr="004E23BD">
        <w:rPr>
          <w:szCs w:val="24"/>
        </w:rPr>
        <w:t>New</w:t>
      </w:r>
      <w:proofErr w:type="spellEnd"/>
      <w:r>
        <w:rPr>
          <w:szCs w:val="24"/>
        </w:rPr>
        <w:t xml:space="preserve"> </w:t>
      </w:r>
      <w:proofErr w:type="spellStart"/>
      <w:r w:rsidRPr="004E23BD">
        <w:rPr>
          <w:szCs w:val="24"/>
        </w:rPr>
        <w:t>Roman</w:t>
      </w:r>
      <w:proofErr w:type="spellEnd"/>
      <w:r>
        <w:rPr>
          <w:szCs w:val="24"/>
        </w:rPr>
        <w:t xml:space="preserve"> </w:t>
      </w:r>
      <w:proofErr w:type="spellStart"/>
      <w:r>
        <w:rPr>
          <w:szCs w:val="24"/>
        </w:rPr>
        <w:t>Cyr</w:t>
      </w:r>
      <w:proofErr w:type="spellEnd"/>
      <w:r>
        <w:rPr>
          <w:szCs w:val="24"/>
        </w:rPr>
        <w:t xml:space="preserve">, размер 12pt, </w:t>
      </w:r>
      <w:r w:rsidRPr="006166E6">
        <w:rPr>
          <w:szCs w:val="24"/>
        </w:rPr>
        <w:t>междустрочный интервал – 1</w:t>
      </w:r>
      <w:r>
        <w:rPr>
          <w:szCs w:val="24"/>
        </w:rPr>
        <w:t>,5.</w:t>
      </w:r>
    </w:p>
    <w:p w:rsidR="00851E77" w:rsidRPr="00A43569" w:rsidRDefault="00851E77" w:rsidP="00851E77">
      <w:pPr>
        <w:spacing w:before="120" w:line="360" w:lineRule="auto"/>
        <w:ind w:firstLine="709"/>
        <w:jc w:val="both"/>
        <w:rPr>
          <w:b/>
          <w:i/>
          <w:szCs w:val="24"/>
          <w:lang w:val="en-US"/>
        </w:rPr>
      </w:pPr>
      <w:r w:rsidRPr="00A43569">
        <w:rPr>
          <w:b/>
          <w:i/>
          <w:szCs w:val="24"/>
          <w:lang w:val="en-US"/>
        </w:rPr>
        <w:t xml:space="preserve">ARTICLE TITLE </w:t>
      </w:r>
    </w:p>
    <w:p w:rsidR="00851E77" w:rsidRPr="0079409D" w:rsidRDefault="00851E77" w:rsidP="00851E77">
      <w:pPr>
        <w:ind w:firstLine="709"/>
        <w:jc w:val="both"/>
        <w:rPr>
          <w:b/>
          <w:i/>
          <w:szCs w:val="24"/>
          <w:lang w:val="en-US"/>
        </w:rPr>
      </w:pPr>
      <w:r w:rsidRPr="0079409D">
        <w:rPr>
          <w:b/>
          <w:i/>
          <w:szCs w:val="24"/>
          <w:lang w:val="en-US"/>
        </w:rPr>
        <w:t xml:space="preserve">Ivanov Ivan I., </w:t>
      </w:r>
      <w:proofErr w:type="spellStart"/>
      <w:r w:rsidRPr="0079409D">
        <w:rPr>
          <w:b/>
          <w:i/>
          <w:szCs w:val="24"/>
          <w:lang w:val="en-US"/>
        </w:rPr>
        <w:t>Petrov</w:t>
      </w:r>
      <w:proofErr w:type="spellEnd"/>
      <w:r w:rsidRPr="0079409D">
        <w:rPr>
          <w:b/>
          <w:i/>
          <w:szCs w:val="24"/>
          <w:lang w:val="en-US"/>
        </w:rPr>
        <w:t xml:space="preserve"> Mikhail D.</w:t>
      </w:r>
    </w:p>
    <w:p w:rsidR="00851E77" w:rsidRPr="00A43569" w:rsidRDefault="00851E77" w:rsidP="00851E77">
      <w:pPr>
        <w:ind w:firstLine="709"/>
        <w:jc w:val="both"/>
        <w:rPr>
          <w:i/>
          <w:szCs w:val="24"/>
          <w:lang w:val="en-US"/>
        </w:rPr>
      </w:pPr>
      <w:r w:rsidRPr="00A43569">
        <w:rPr>
          <w:i/>
          <w:szCs w:val="24"/>
          <w:lang w:val="en-US"/>
        </w:rPr>
        <w:t xml:space="preserve">Samara State Technical University </w:t>
      </w:r>
    </w:p>
    <w:p w:rsidR="00851E77" w:rsidRPr="00A43569" w:rsidRDefault="00851E77" w:rsidP="00851E77">
      <w:pPr>
        <w:ind w:firstLine="709"/>
        <w:jc w:val="both"/>
        <w:rPr>
          <w:i/>
          <w:szCs w:val="24"/>
          <w:lang w:val="en-US"/>
        </w:rPr>
      </w:pPr>
      <w:r w:rsidRPr="00A43569">
        <w:rPr>
          <w:i/>
          <w:szCs w:val="24"/>
          <w:lang w:val="en-US"/>
        </w:rPr>
        <w:t>Penza State University</w:t>
      </w:r>
    </w:p>
    <w:p w:rsidR="00851E77" w:rsidRPr="00A43569" w:rsidRDefault="00851E77" w:rsidP="00851E77">
      <w:pPr>
        <w:spacing w:before="240" w:after="240"/>
        <w:ind w:right="-1" w:firstLine="709"/>
        <w:jc w:val="both"/>
        <w:rPr>
          <w:i/>
          <w:szCs w:val="24"/>
          <w:lang w:val="en-US"/>
        </w:rPr>
      </w:pPr>
      <w:r w:rsidRPr="00A43569">
        <w:rPr>
          <w:i/>
          <w:szCs w:val="24"/>
          <w:lang w:val="en-US"/>
        </w:rPr>
        <w:t xml:space="preserve">The abstract of the article should consist of the main topic characteristics, the problems of the scientific article, the purpose of the work and its results. The abstract should also include the scientific novelty in comparison with other related topics and purpose. The recommended average size of the abstract is at least 10 lines. </w:t>
      </w:r>
    </w:p>
    <w:p w:rsidR="00851E77" w:rsidRPr="00A43569" w:rsidRDefault="00851E77" w:rsidP="00851E77">
      <w:pPr>
        <w:spacing w:line="360" w:lineRule="auto"/>
        <w:ind w:firstLine="709"/>
        <w:jc w:val="both"/>
        <w:rPr>
          <w:i/>
          <w:szCs w:val="24"/>
          <w:lang w:val="en-US"/>
        </w:rPr>
      </w:pPr>
      <w:r w:rsidRPr="00A43569">
        <w:rPr>
          <w:b/>
          <w:i/>
          <w:szCs w:val="24"/>
          <w:lang w:val="en-US"/>
        </w:rPr>
        <w:t xml:space="preserve">Keywords: </w:t>
      </w:r>
      <w:r w:rsidRPr="00A43569">
        <w:rPr>
          <w:i/>
          <w:szCs w:val="24"/>
          <w:lang w:val="en-US"/>
        </w:rPr>
        <w:t>keywords separated by commas (up to 10 phrases)</w:t>
      </w:r>
    </w:p>
    <w:p w:rsidR="00851E77" w:rsidRPr="00A43569" w:rsidRDefault="00851E77" w:rsidP="00851E77">
      <w:pPr>
        <w:spacing w:before="120"/>
        <w:rPr>
          <w:i/>
          <w:szCs w:val="24"/>
        </w:rPr>
      </w:pPr>
      <w:r w:rsidRPr="00A43569">
        <w:rPr>
          <w:i/>
          <w:szCs w:val="24"/>
        </w:rPr>
        <w:t>Об авторах:</w:t>
      </w:r>
    </w:p>
    <w:p w:rsidR="00851E77" w:rsidRPr="00A43569" w:rsidRDefault="00851E77" w:rsidP="00851E77">
      <w:pPr>
        <w:rPr>
          <w:b/>
          <w:i/>
          <w:szCs w:val="24"/>
        </w:rPr>
      </w:pPr>
      <w:r w:rsidRPr="00A43569">
        <w:rPr>
          <w:b/>
          <w:i/>
          <w:szCs w:val="24"/>
        </w:rPr>
        <w:t>Иванов Иван Иванович</w:t>
      </w:r>
    </w:p>
    <w:p w:rsidR="00851E77" w:rsidRPr="00A43569" w:rsidRDefault="00851E77" w:rsidP="00851E77">
      <w:pPr>
        <w:rPr>
          <w:i/>
          <w:szCs w:val="24"/>
        </w:rPr>
      </w:pPr>
      <w:r w:rsidRPr="00A43569">
        <w:rPr>
          <w:i/>
          <w:szCs w:val="24"/>
        </w:rPr>
        <w:t xml:space="preserve">доктор технических наук, доцент, </w:t>
      </w:r>
    </w:p>
    <w:p w:rsidR="00851E77" w:rsidRPr="00A43569" w:rsidRDefault="00851E77" w:rsidP="00851E77">
      <w:pPr>
        <w:rPr>
          <w:i/>
          <w:szCs w:val="24"/>
        </w:rPr>
      </w:pPr>
      <w:r w:rsidRPr="00A43569">
        <w:rPr>
          <w:i/>
          <w:szCs w:val="24"/>
        </w:rPr>
        <w:t>профессор кафедры градостроительства</w:t>
      </w:r>
    </w:p>
    <w:p w:rsidR="0093018A" w:rsidRPr="00000AAA" w:rsidRDefault="0093018A" w:rsidP="0093018A">
      <w:pPr>
        <w:pBdr>
          <w:top w:val="nil"/>
          <w:left w:val="nil"/>
          <w:bottom w:val="nil"/>
          <w:right w:val="nil"/>
          <w:between w:val="nil"/>
        </w:pBdr>
        <w:rPr>
          <w:szCs w:val="24"/>
        </w:rPr>
      </w:pPr>
      <w:r w:rsidRPr="00000AAA">
        <w:rPr>
          <w:rFonts w:eastAsia="MS Mincho"/>
          <w:bCs/>
          <w:i/>
          <w:szCs w:val="24"/>
          <w:lang w:eastAsia="ru-RU"/>
        </w:rPr>
        <w:t>Академия строительства и архитектуры</w:t>
      </w:r>
    </w:p>
    <w:p w:rsidR="00851E77" w:rsidRPr="00000AAA" w:rsidRDefault="00851E77" w:rsidP="00851E77">
      <w:pPr>
        <w:pBdr>
          <w:top w:val="nil"/>
          <w:left w:val="nil"/>
          <w:bottom w:val="nil"/>
          <w:right w:val="nil"/>
          <w:between w:val="nil"/>
        </w:pBdr>
        <w:rPr>
          <w:i/>
          <w:szCs w:val="24"/>
        </w:rPr>
      </w:pPr>
      <w:r w:rsidRPr="00000AAA">
        <w:rPr>
          <w:i/>
          <w:szCs w:val="24"/>
        </w:rPr>
        <w:t>Самарский государственный технический университет</w:t>
      </w:r>
    </w:p>
    <w:p w:rsidR="00851E77" w:rsidRPr="00C3715C" w:rsidRDefault="00851E77" w:rsidP="00851E77">
      <w:pPr>
        <w:pBdr>
          <w:top w:val="nil"/>
          <w:left w:val="nil"/>
          <w:bottom w:val="nil"/>
          <w:right w:val="nil"/>
          <w:between w:val="nil"/>
        </w:pBdr>
        <w:rPr>
          <w:szCs w:val="24"/>
          <w:lang w:val="en-US"/>
        </w:rPr>
      </w:pPr>
      <w:r w:rsidRPr="00000AAA">
        <w:rPr>
          <w:i/>
          <w:szCs w:val="24"/>
        </w:rPr>
        <w:t>443</w:t>
      </w:r>
      <w:r w:rsidR="009F0B46">
        <w:rPr>
          <w:i/>
          <w:szCs w:val="24"/>
        </w:rPr>
        <w:t>1</w:t>
      </w:r>
      <w:r w:rsidRPr="00000AAA">
        <w:rPr>
          <w:i/>
          <w:szCs w:val="24"/>
        </w:rPr>
        <w:t>00, Россия, г. Самара, ул. Молодогвардейская</w:t>
      </w:r>
      <w:r w:rsidRPr="00C3715C">
        <w:rPr>
          <w:i/>
          <w:szCs w:val="24"/>
          <w:lang w:val="en-US"/>
        </w:rPr>
        <w:t xml:space="preserve">, </w:t>
      </w:r>
      <w:r w:rsidR="009F0B46" w:rsidRPr="00C3715C">
        <w:rPr>
          <w:i/>
          <w:szCs w:val="24"/>
          <w:lang w:val="en-US"/>
        </w:rPr>
        <w:t>24</w:t>
      </w:r>
      <w:r w:rsidRPr="00C3715C">
        <w:rPr>
          <w:i/>
          <w:szCs w:val="24"/>
          <w:lang w:val="en-US"/>
        </w:rPr>
        <w:t>4</w:t>
      </w:r>
    </w:p>
    <w:p w:rsidR="00851E77" w:rsidRPr="00A43569" w:rsidRDefault="00851E77" w:rsidP="00851E77">
      <w:pPr>
        <w:spacing w:line="360" w:lineRule="auto"/>
        <w:rPr>
          <w:i/>
          <w:szCs w:val="24"/>
          <w:lang w:val="en-US"/>
        </w:rPr>
      </w:pPr>
      <w:r w:rsidRPr="00A43569">
        <w:rPr>
          <w:i/>
          <w:szCs w:val="24"/>
          <w:lang w:val="en-US"/>
        </w:rPr>
        <w:t>E-mail:</w:t>
      </w:r>
    </w:p>
    <w:p w:rsidR="00851E77" w:rsidRPr="00A43569" w:rsidRDefault="00851E77" w:rsidP="00851E77">
      <w:pPr>
        <w:rPr>
          <w:b/>
          <w:i/>
          <w:szCs w:val="24"/>
          <w:lang w:val="en-US"/>
        </w:rPr>
      </w:pPr>
      <w:r w:rsidRPr="00A43569">
        <w:rPr>
          <w:b/>
          <w:i/>
          <w:szCs w:val="24"/>
          <w:lang w:val="en-US"/>
        </w:rPr>
        <w:t>Ivanov Ivan I.</w:t>
      </w:r>
    </w:p>
    <w:p w:rsidR="00851E77" w:rsidRPr="00A43569" w:rsidRDefault="00851E77" w:rsidP="00851E77">
      <w:pPr>
        <w:rPr>
          <w:i/>
          <w:szCs w:val="24"/>
          <w:lang w:val="en-US"/>
        </w:rPr>
      </w:pPr>
      <w:r w:rsidRPr="00A43569">
        <w:rPr>
          <w:i/>
          <w:szCs w:val="24"/>
          <w:lang w:val="en-US"/>
        </w:rPr>
        <w:t xml:space="preserve">Doctor of Engineering Sciences, associate Professor, </w:t>
      </w:r>
    </w:p>
    <w:p w:rsidR="00851E77" w:rsidRPr="00C3715C" w:rsidRDefault="00851E77" w:rsidP="00851E77">
      <w:pPr>
        <w:rPr>
          <w:i/>
          <w:szCs w:val="24"/>
          <w:lang w:val="en-US"/>
        </w:rPr>
      </w:pPr>
      <w:r w:rsidRPr="00A43569">
        <w:rPr>
          <w:i/>
          <w:szCs w:val="24"/>
          <w:lang w:val="en-US"/>
        </w:rPr>
        <w:t>Profess</w:t>
      </w:r>
      <w:r w:rsidR="0093018A">
        <w:rPr>
          <w:i/>
          <w:szCs w:val="24"/>
          <w:lang w:val="en-US"/>
        </w:rPr>
        <w:t>or of urban planning Department</w:t>
      </w:r>
    </w:p>
    <w:p w:rsidR="0093018A" w:rsidRPr="00000AAA" w:rsidRDefault="0093018A" w:rsidP="0093018A">
      <w:pPr>
        <w:pBdr>
          <w:top w:val="nil"/>
          <w:left w:val="nil"/>
          <w:bottom w:val="nil"/>
          <w:right w:val="nil"/>
          <w:between w:val="nil"/>
        </w:pBdr>
        <w:rPr>
          <w:szCs w:val="24"/>
          <w:lang w:val="en-US"/>
        </w:rPr>
      </w:pPr>
      <w:r w:rsidRPr="00000AAA">
        <w:rPr>
          <w:rFonts w:eastAsia="MS Mincho"/>
          <w:bCs/>
          <w:i/>
          <w:szCs w:val="24"/>
          <w:lang w:val="en-US" w:eastAsia="ru-RU"/>
        </w:rPr>
        <w:t>Architecture and Civil Engineering Academy</w:t>
      </w:r>
    </w:p>
    <w:p w:rsidR="00851E77" w:rsidRPr="00000AAA" w:rsidRDefault="00851E77" w:rsidP="00851E77">
      <w:pPr>
        <w:pBdr>
          <w:top w:val="nil"/>
          <w:left w:val="nil"/>
          <w:bottom w:val="nil"/>
          <w:right w:val="nil"/>
          <w:between w:val="nil"/>
        </w:pBdr>
        <w:rPr>
          <w:i/>
          <w:szCs w:val="24"/>
          <w:lang w:val="en-US"/>
        </w:rPr>
      </w:pPr>
      <w:r w:rsidRPr="00000AAA">
        <w:rPr>
          <w:i/>
          <w:szCs w:val="24"/>
          <w:lang w:val="en-US"/>
        </w:rPr>
        <w:t xml:space="preserve">Samara State Technical University </w:t>
      </w:r>
    </w:p>
    <w:p w:rsidR="00851E77" w:rsidRPr="00000AAA" w:rsidRDefault="00851E77" w:rsidP="00851E77">
      <w:pPr>
        <w:pBdr>
          <w:top w:val="nil"/>
          <w:left w:val="nil"/>
          <w:bottom w:val="nil"/>
          <w:right w:val="nil"/>
          <w:between w:val="nil"/>
        </w:pBdr>
        <w:rPr>
          <w:szCs w:val="24"/>
          <w:lang w:val="en-US"/>
        </w:rPr>
      </w:pPr>
      <w:r w:rsidRPr="00000AAA">
        <w:rPr>
          <w:i/>
          <w:szCs w:val="24"/>
          <w:lang w:val="en-US"/>
        </w:rPr>
        <w:t>443</w:t>
      </w:r>
      <w:r w:rsidR="009F0B46" w:rsidRPr="0093018A">
        <w:rPr>
          <w:i/>
          <w:szCs w:val="24"/>
          <w:lang w:val="en-US"/>
        </w:rPr>
        <w:t>1</w:t>
      </w:r>
      <w:r w:rsidRPr="00000AAA">
        <w:rPr>
          <w:i/>
          <w:szCs w:val="24"/>
          <w:lang w:val="en-US"/>
        </w:rPr>
        <w:t xml:space="preserve">00, Russia, Samara, </w:t>
      </w:r>
      <w:proofErr w:type="spellStart"/>
      <w:r w:rsidRPr="00000AAA">
        <w:rPr>
          <w:i/>
          <w:szCs w:val="24"/>
          <w:lang w:val="en-US"/>
        </w:rPr>
        <w:t>Molodogvardeyskaya</w:t>
      </w:r>
      <w:proofErr w:type="spellEnd"/>
      <w:r w:rsidRPr="00000AAA">
        <w:rPr>
          <w:i/>
          <w:szCs w:val="24"/>
          <w:lang w:val="en-US"/>
        </w:rPr>
        <w:t xml:space="preserve"> </w:t>
      </w:r>
      <w:proofErr w:type="spellStart"/>
      <w:r w:rsidRPr="00000AAA">
        <w:rPr>
          <w:i/>
          <w:szCs w:val="24"/>
          <w:lang w:val="en-US"/>
        </w:rPr>
        <w:t>st.</w:t>
      </w:r>
      <w:proofErr w:type="spellEnd"/>
      <w:r w:rsidRPr="00000AAA">
        <w:rPr>
          <w:i/>
          <w:szCs w:val="24"/>
          <w:lang w:val="en-US"/>
        </w:rPr>
        <w:t xml:space="preserve">, </w:t>
      </w:r>
      <w:r w:rsidR="009F0B46" w:rsidRPr="0093018A">
        <w:rPr>
          <w:i/>
          <w:szCs w:val="24"/>
          <w:lang w:val="en-US"/>
        </w:rPr>
        <w:t>24</w:t>
      </w:r>
      <w:r w:rsidRPr="00000AAA">
        <w:rPr>
          <w:i/>
          <w:szCs w:val="24"/>
          <w:lang w:val="en-US"/>
        </w:rPr>
        <w:t xml:space="preserve">4 </w:t>
      </w:r>
    </w:p>
    <w:p w:rsidR="00851E77" w:rsidRPr="00C3715C" w:rsidRDefault="00851E77" w:rsidP="00851E77">
      <w:pPr>
        <w:spacing w:after="240"/>
        <w:rPr>
          <w:i/>
          <w:szCs w:val="24"/>
        </w:rPr>
      </w:pPr>
      <w:r w:rsidRPr="00A43569">
        <w:rPr>
          <w:i/>
          <w:szCs w:val="24"/>
          <w:lang w:val="en-US"/>
        </w:rPr>
        <w:t>E</w:t>
      </w:r>
      <w:r w:rsidRPr="00C3715C">
        <w:rPr>
          <w:i/>
          <w:szCs w:val="24"/>
        </w:rPr>
        <w:t>-</w:t>
      </w:r>
      <w:r w:rsidRPr="00A43569">
        <w:rPr>
          <w:i/>
          <w:szCs w:val="24"/>
          <w:lang w:val="en-US"/>
        </w:rPr>
        <w:t>mail</w:t>
      </w:r>
      <w:r w:rsidRPr="00C3715C">
        <w:rPr>
          <w:i/>
          <w:szCs w:val="24"/>
        </w:rPr>
        <w:t>:</w:t>
      </w:r>
    </w:p>
    <w:p w:rsidR="00851E77" w:rsidRPr="00A43569" w:rsidRDefault="00851E77" w:rsidP="00851E77">
      <w:pPr>
        <w:rPr>
          <w:b/>
          <w:i/>
          <w:szCs w:val="24"/>
        </w:rPr>
      </w:pPr>
      <w:r w:rsidRPr="00A43569">
        <w:rPr>
          <w:b/>
          <w:i/>
          <w:szCs w:val="24"/>
        </w:rPr>
        <w:t>Петров Михаил Дмитриевич</w:t>
      </w:r>
    </w:p>
    <w:p w:rsidR="00851E77" w:rsidRPr="00A43569" w:rsidRDefault="00851E77" w:rsidP="00851E77">
      <w:pPr>
        <w:rPr>
          <w:i/>
          <w:szCs w:val="24"/>
        </w:rPr>
      </w:pPr>
      <w:r w:rsidRPr="00A43569">
        <w:rPr>
          <w:i/>
          <w:szCs w:val="24"/>
        </w:rPr>
        <w:t>аспирант кафедры теории сооружений и строительных конструкций</w:t>
      </w:r>
    </w:p>
    <w:p w:rsidR="00851E77" w:rsidRPr="00A43569" w:rsidRDefault="00851E77" w:rsidP="00851E77">
      <w:pPr>
        <w:rPr>
          <w:i/>
          <w:szCs w:val="24"/>
        </w:rPr>
      </w:pPr>
      <w:r w:rsidRPr="00A43569">
        <w:rPr>
          <w:i/>
          <w:szCs w:val="24"/>
        </w:rPr>
        <w:t>Пензенский государственный университет</w:t>
      </w:r>
    </w:p>
    <w:p w:rsidR="00851E77" w:rsidRPr="00A43569" w:rsidRDefault="00851E77" w:rsidP="00851E77">
      <w:pPr>
        <w:rPr>
          <w:i/>
          <w:szCs w:val="24"/>
          <w:lang w:val="en-US"/>
        </w:rPr>
      </w:pPr>
      <w:r w:rsidRPr="00A43569">
        <w:rPr>
          <w:i/>
          <w:szCs w:val="24"/>
        </w:rPr>
        <w:t>440026, Россия, г. Пенза, ул. Красная</w:t>
      </w:r>
      <w:r w:rsidRPr="00A43569">
        <w:rPr>
          <w:i/>
          <w:szCs w:val="24"/>
          <w:lang w:val="en-US"/>
        </w:rPr>
        <w:t>, 40</w:t>
      </w:r>
    </w:p>
    <w:p w:rsidR="00851E77" w:rsidRPr="00A43569" w:rsidRDefault="00851E77" w:rsidP="00851E77">
      <w:pPr>
        <w:spacing w:line="360" w:lineRule="auto"/>
        <w:rPr>
          <w:i/>
          <w:szCs w:val="24"/>
          <w:lang w:val="en-US"/>
        </w:rPr>
      </w:pPr>
      <w:r w:rsidRPr="00A43569">
        <w:rPr>
          <w:i/>
          <w:szCs w:val="24"/>
          <w:lang w:val="en-US"/>
        </w:rPr>
        <w:t>E-mail:</w:t>
      </w:r>
    </w:p>
    <w:p w:rsidR="00851E77" w:rsidRPr="00A43569" w:rsidRDefault="00851E77" w:rsidP="00851E77">
      <w:pPr>
        <w:rPr>
          <w:b/>
          <w:i/>
          <w:szCs w:val="24"/>
          <w:lang w:val="en-US"/>
        </w:rPr>
      </w:pPr>
      <w:proofErr w:type="spellStart"/>
      <w:r w:rsidRPr="00A43569">
        <w:rPr>
          <w:b/>
          <w:i/>
          <w:szCs w:val="24"/>
          <w:lang w:val="en-US"/>
        </w:rPr>
        <w:t>Petrov</w:t>
      </w:r>
      <w:proofErr w:type="spellEnd"/>
      <w:r w:rsidRPr="00A43569">
        <w:rPr>
          <w:b/>
          <w:i/>
          <w:szCs w:val="24"/>
          <w:lang w:val="en-US"/>
        </w:rPr>
        <w:t xml:space="preserve"> Mikhail D.</w:t>
      </w:r>
    </w:p>
    <w:p w:rsidR="00851E77" w:rsidRPr="00A43569" w:rsidRDefault="00851E77" w:rsidP="00851E77">
      <w:pPr>
        <w:rPr>
          <w:i/>
          <w:szCs w:val="24"/>
          <w:lang w:val="en-US"/>
        </w:rPr>
      </w:pPr>
      <w:r w:rsidRPr="00A43569">
        <w:rPr>
          <w:i/>
          <w:szCs w:val="24"/>
          <w:lang w:val="en-US"/>
        </w:rPr>
        <w:t>Post-graduate Student of the Theory of Structures and Building Constructions</w:t>
      </w:r>
    </w:p>
    <w:p w:rsidR="00851E77" w:rsidRPr="00A43569" w:rsidRDefault="00851E77" w:rsidP="00851E77">
      <w:pPr>
        <w:rPr>
          <w:i/>
          <w:szCs w:val="24"/>
          <w:lang w:val="en-US"/>
        </w:rPr>
      </w:pPr>
      <w:r w:rsidRPr="00A43569">
        <w:rPr>
          <w:i/>
          <w:szCs w:val="24"/>
          <w:lang w:val="en-US"/>
        </w:rPr>
        <w:t>Penza state University</w:t>
      </w:r>
    </w:p>
    <w:p w:rsidR="00851E77" w:rsidRPr="00FB6194" w:rsidRDefault="00851E77" w:rsidP="00851E77">
      <w:pPr>
        <w:rPr>
          <w:i/>
          <w:szCs w:val="24"/>
          <w:lang w:val="en-US"/>
        </w:rPr>
      </w:pPr>
      <w:r w:rsidRPr="00A43569">
        <w:rPr>
          <w:i/>
          <w:szCs w:val="24"/>
          <w:lang w:val="en-US"/>
        </w:rPr>
        <w:t>440026, Russia, Penza, Red</w:t>
      </w:r>
      <w:r w:rsidRPr="00FB6194">
        <w:rPr>
          <w:i/>
          <w:szCs w:val="24"/>
          <w:lang w:val="en-US"/>
        </w:rPr>
        <w:t xml:space="preserve"> </w:t>
      </w:r>
      <w:proofErr w:type="spellStart"/>
      <w:r>
        <w:rPr>
          <w:i/>
          <w:szCs w:val="24"/>
          <w:lang w:val="en-US"/>
        </w:rPr>
        <w:t>st.</w:t>
      </w:r>
      <w:proofErr w:type="spellEnd"/>
      <w:r w:rsidRPr="00FB6194">
        <w:rPr>
          <w:i/>
          <w:szCs w:val="24"/>
          <w:lang w:val="en-US"/>
        </w:rPr>
        <w:t>, 40</w:t>
      </w:r>
    </w:p>
    <w:p w:rsidR="00851E77" w:rsidRPr="00A43569" w:rsidRDefault="00851E77" w:rsidP="00851E77">
      <w:pPr>
        <w:spacing w:line="360" w:lineRule="auto"/>
        <w:rPr>
          <w:i/>
          <w:szCs w:val="24"/>
        </w:rPr>
      </w:pPr>
      <w:r w:rsidRPr="00A43569">
        <w:rPr>
          <w:i/>
          <w:szCs w:val="24"/>
          <w:lang w:val="en-US"/>
        </w:rPr>
        <w:t>E</w:t>
      </w:r>
      <w:r w:rsidRPr="00A43569">
        <w:rPr>
          <w:i/>
          <w:szCs w:val="24"/>
        </w:rPr>
        <w:t>-</w:t>
      </w:r>
      <w:r w:rsidRPr="00A43569">
        <w:rPr>
          <w:i/>
          <w:szCs w:val="24"/>
          <w:lang w:val="en-US"/>
        </w:rPr>
        <w:t>mail</w:t>
      </w:r>
      <w:r w:rsidRPr="00A43569">
        <w:rPr>
          <w:i/>
          <w:szCs w:val="24"/>
        </w:rPr>
        <w:t>:</w:t>
      </w:r>
    </w:p>
    <w:p w:rsidR="00632D9E" w:rsidRDefault="00851E77" w:rsidP="00851E77">
      <w:r w:rsidRPr="00A43569">
        <w:rPr>
          <w:szCs w:val="28"/>
        </w:rPr>
        <w:t xml:space="preserve">Сведения на английском языке, включающие в себя аннотацию, ключевые слова и сведения об авторах оформляются шрифтом </w:t>
      </w:r>
      <w:proofErr w:type="spellStart"/>
      <w:r w:rsidRPr="00A43569">
        <w:rPr>
          <w:szCs w:val="28"/>
        </w:rPr>
        <w:t>Times</w:t>
      </w:r>
      <w:proofErr w:type="spellEnd"/>
      <w:r>
        <w:rPr>
          <w:szCs w:val="28"/>
        </w:rPr>
        <w:t xml:space="preserve"> </w:t>
      </w:r>
      <w:proofErr w:type="spellStart"/>
      <w:r w:rsidRPr="00A43569">
        <w:rPr>
          <w:szCs w:val="28"/>
        </w:rPr>
        <w:t>New</w:t>
      </w:r>
      <w:proofErr w:type="spellEnd"/>
      <w:r>
        <w:rPr>
          <w:szCs w:val="28"/>
        </w:rPr>
        <w:t xml:space="preserve"> </w:t>
      </w:r>
      <w:proofErr w:type="spellStart"/>
      <w:r w:rsidRPr="00A43569">
        <w:rPr>
          <w:szCs w:val="28"/>
        </w:rPr>
        <w:t>Roman</w:t>
      </w:r>
      <w:proofErr w:type="spellEnd"/>
      <w:r>
        <w:rPr>
          <w:szCs w:val="28"/>
        </w:rPr>
        <w:t xml:space="preserve"> </w:t>
      </w:r>
      <w:proofErr w:type="spellStart"/>
      <w:r w:rsidRPr="00A43569">
        <w:rPr>
          <w:szCs w:val="28"/>
        </w:rPr>
        <w:t>Cyr</w:t>
      </w:r>
      <w:proofErr w:type="spellEnd"/>
      <w:r w:rsidRPr="00A43569">
        <w:rPr>
          <w:szCs w:val="28"/>
        </w:rPr>
        <w:t>, размер 12pt</w:t>
      </w:r>
    </w:p>
    <w:sectPr w:rsidR="00632D9E" w:rsidSect="00956359">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062E0"/>
    <w:multiLevelType w:val="hybridMultilevel"/>
    <w:tmpl w:val="F3C217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23"/>
    <w:rsid w:val="00136E7E"/>
    <w:rsid w:val="002409E0"/>
    <w:rsid w:val="003B46F6"/>
    <w:rsid w:val="00484683"/>
    <w:rsid w:val="0056567E"/>
    <w:rsid w:val="00765C93"/>
    <w:rsid w:val="0079409D"/>
    <w:rsid w:val="007D4623"/>
    <w:rsid w:val="00851E77"/>
    <w:rsid w:val="0093018A"/>
    <w:rsid w:val="00956359"/>
    <w:rsid w:val="009F0B46"/>
    <w:rsid w:val="00A32F99"/>
    <w:rsid w:val="00AD0923"/>
    <w:rsid w:val="00AE69FC"/>
    <w:rsid w:val="00BF4868"/>
    <w:rsid w:val="00C3715C"/>
    <w:rsid w:val="00DC0359"/>
    <w:rsid w:val="00E04351"/>
    <w:rsid w:val="00EF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77"/>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51E77"/>
    <w:pPr>
      <w:ind w:left="720"/>
      <w:contextualSpacing/>
    </w:pPr>
  </w:style>
  <w:style w:type="paragraph" w:styleId="a5">
    <w:name w:val="Normal (Web)"/>
    <w:basedOn w:val="a"/>
    <w:uiPriority w:val="99"/>
    <w:rsid w:val="00851E77"/>
    <w:pPr>
      <w:widowControl/>
      <w:suppressAutoHyphens w:val="0"/>
      <w:spacing w:before="100" w:beforeAutospacing="1" w:after="100" w:afterAutospacing="1"/>
    </w:pPr>
    <w:rPr>
      <w:szCs w:val="24"/>
      <w:lang w:eastAsia="ru-RU"/>
    </w:rPr>
  </w:style>
  <w:style w:type="character" w:customStyle="1" w:styleId="a4">
    <w:name w:val="Абзац списка Знак"/>
    <w:link w:val="a3"/>
    <w:uiPriority w:val="34"/>
    <w:locked/>
    <w:rsid w:val="00851E77"/>
    <w:rPr>
      <w:rFonts w:ascii="Times New Roman" w:eastAsia="Times New Roman" w:hAnsi="Times New Roman" w:cs="Times New Roman"/>
      <w:sz w:val="24"/>
      <w:szCs w:val="20"/>
      <w:lang w:eastAsia="ar-SA"/>
    </w:rPr>
  </w:style>
  <w:style w:type="paragraph" w:styleId="a6">
    <w:name w:val="Balloon Text"/>
    <w:basedOn w:val="a"/>
    <w:link w:val="a7"/>
    <w:uiPriority w:val="99"/>
    <w:semiHidden/>
    <w:unhideWhenUsed/>
    <w:rsid w:val="00851E77"/>
    <w:rPr>
      <w:rFonts w:ascii="Tahoma" w:hAnsi="Tahoma" w:cs="Tahoma"/>
      <w:sz w:val="16"/>
      <w:szCs w:val="16"/>
    </w:rPr>
  </w:style>
  <w:style w:type="character" w:customStyle="1" w:styleId="a7">
    <w:name w:val="Текст выноски Знак"/>
    <w:basedOn w:val="a0"/>
    <w:link w:val="a6"/>
    <w:uiPriority w:val="99"/>
    <w:semiHidden/>
    <w:rsid w:val="00851E7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77"/>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51E77"/>
    <w:pPr>
      <w:ind w:left="720"/>
      <w:contextualSpacing/>
    </w:pPr>
  </w:style>
  <w:style w:type="paragraph" w:styleId="a5">
    <w:name w:val="Normal (Web)"/>
    <w:basedOn w:val="a"/>
    <w:uiPriority w:val="99"/>
    <w:rsid w:val="00851E77"/>
    <w:pPr>
      <w:widowControl/>
      <w:suppressAutoHyphens w:val="0"/>
      <w:spacing w:before="100" w:beforeAutospacing="1" w:after="100" w:afterAutospacing="1"/>
    </w:pPr>
    <w:rPr>
      <w:szCs w:val="24"/>
      <w:lang w:eastAsia="ru-RU"/>
    </w:rPr>
  </w:style>
  <w:style w:type="character" w:customStyle="1" w:styleId="a4">
    <w:name w:val="Абзац списка Знак"/>
    <w:link w:val="a3"/>
    <w:uiPriority w:val="34"/>
    <w:locked/>
    <w:rsid w:val="00851E77"/>
    <w:rPr>
      <w:rFonts w:ascii="Times New Roman" w:eastAsia="Times New Roman" w:hAnsi="Times New Roman" w:cs="Times New Roman"/>
      <w:sz w:val="24"/>
      <w:szCs w:val="20"/>
      <w:lang w:eastAsia="ar-SA"/>
    </w:rPr>
  </w:style>
  <w:style w:type="paragraph" w:styleId="a6">
    <w:name w:val="Balloon Text"/>
    <w:basedOn w:val="a"/>
    <w:link w:val="a7"/>
    <w:uiPriority w:val="99"/>
    <w:semiHidden/>
    <w:unhideWhenUsed/>
    <w:rsid w:val="00851E77"/>
    <w:rPr>
      <w:rFonts w:ascii="Tahoma" w:hAnsi="Tahoma" w:cs="Tahoma"/>
      <w:sz w:val="16"/>
      <w:szCs w:val="16"/>
    </w:rPr>
  </w:style>
  <w:style w:type="character" w:customStyle="1" w:styleId="a7">
    <w:name w:val="Текст выноски Знак"/>
    <w:basedOn w:val="a0"/>
    <w:link w:val="a6"/>
    <w:uiPriority w:val="99"/>
    <w:semiHidden/>
    <w:rsid w:val="00851E7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2020-11-25T10:33:00Z</cp:lastPrinted>
  <dcterms:created xsi:type="dcterms:W3CDTF">2019-12-04T12:02:00Z</dcterms:created>
  <dcterms:modified xsi:type="dcterms:W3CDTF">2024-01-26T07:47:00Z</dcterms:modified>
</cp:coreProperties>
</file>